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1" w:name="_GoBack"/>
      <w:bookmarkStart w:id="0" w:name="_Toc422638509"/>
      <w:r>
        <w:rPr>
          <w:rFonts w:hint="eastAsia"/>
        </w:rPr>
        <w:t>杭州萧山国际机场航空物流有限公司</w:t>
      </w:r>
    </w:p>
    <w:p>
      <w:pPr>
        <w:pStyle w:val="6"/>
      </w:pPr>
      <w:r>
        <w:rPr>
          <w:rFonts w:hint="eastAsia"/>
          <w:lang w:val="en-US" w:eastAsia="zh-CN"/>
        </w:rPr>
        <w:t>2020年办公设备采购项目（一）</w:t>
      </w:r>
      <w:r>
        <w:rPr>
          <w:rFonts w:hint="eastAsia"/>
        </w:rPr>
        <w:t>询价公告</w:t>
      </w:r>
      <w:bookmarkEnd w:id="0"/>
    </w:p>
    <w:bookmarkEnd w:id="1"/>
    <w:p>
      <w:pPr>
        <w:widowControl/>
        <w:snapToGrid w:val="0"/>
        <w:spacing w:line="360" w:lineRule="exact"/>
        <w:jc w:val="left"/>
        <w:rPr>
          <w:rFonts w:hint="eastAsia" w:ascii="Arial" w:hAnsi="Arial" w:cs="Arial"/>
          <w:b/>
          <w:bCs/>
          <w:kern w:val="0"/>
          <w:sz w:val="22"/>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40" w:firstLineChars="200"/>
        <w:rPr>
          <w:rFonts w:hint="eastAsia" w:ascii="宋体" w:hAnsi="宋体" w:cs="Arial"/>
          <w:kern w:val="0"/>
          <w:sz w:val="22"/>
        </w:rPr>
      </w:pPr>
      <w:r>
        <w:rPr>
          <w:rFonts w:hint="eastAsia" w:ascii="宋体" w:hAnsi="宋体" w:cs="Arial"/>
          <w:kern w:val="0"/>
          <w:sz w:val="22"/>
        </w:rPr>
        <w:t>杭州萧山国际机场航空物流有限公司进行公开询价，欢迎符合资格要求的</w:t>
      </w:r>
      <w:r>
        <w:rPr>
          <w:rFonts w:hint="eastAsia" w:ascii="宋体" w:hAnsi="宋体" w:cs="Arial"/>
          <w:kern w:val="0"/>
          <w:sz w:val="22"/>
          <w:lang w:val="en-US" w:eastAsia="zh-CN"/>
        </w:rPr>
        <w:t>供应商</w:t>
      </w:r>
      <w:r>
        <w:rPr>
          <w:rFonts w:hint="eastAsia" w:ascii="宋体" w:hAnsi="宋体" w:cs="Arial"/>
          <w:kern w:val="0"/>
          <w:sz w:val="22"/>
        </w:rPr>
        <w:t>参与投标。</w:t>
      </w:r>
    </w:p>
    <w:p>
      <w:pPr>
        <w:widowControl/>
        <w:adjustRightInd w:val="0"/>
        <w:snapToGrid w:val="0"/>
        <w:spacing w:line="360" w:lineRule="exact"/>
        <w:ind w:firstLine="440" w:firstLineChars="200"/>
        <w:rPr>
          <w:rFonts w:hint="eastAsia" w:ascii="宋体" w:hAnsi="宋体" w:cs="Arial" w:eastAsiaTheme="minorEastAsia"/>
          <w:kern w:val="0"/>
          <w:sz w:val="22"/>
          <w:lang w:val="en-US" w:eastAsia="zh-CN"/>
        </w:rPr>
      </w:pPr>
      <w:r>
        <w:rPr>
          <w:rFonts w:hint="eastAsia" w:ascii="宋体" w:hAnsi="宋体" w:cs="Arial"/>
          <w:kern w:val="0"/>
          <w:sz w:val="22"/>
          <w:lang w:val="en-US" w:eastAsia="zh-CN"/>
        </w:rPr>
        <w:t>询价内容详见清单。交货期要求</w:t>
      </w:r>
      <w:r>
        <w:rPr>
          <w:rFonts w:hint="eastAsia" w:ascii="宋体" w:hAnsi="宋体" w:cs="Arial"/>
          <w:color w:val="auto"/>
          <w:kern w:val="0"/>
          <w:sz w:val="22"/>
          <w:lang w:val="en-US" w:eastAsia="zh-CN"/>
        </w:rPr>
        <w:t>7</w:t>
      </w:r>
      <w:r>
        <w:rPr>
          <w:rFonts w:hint="eastAsia" w:ascii="宋体" w:hAnsi="宋体" w:cs="Arial"/>
          <w:kern w:val="0"/>
          <w:sz w:val="22"/>
          <w:lang w:val="en-US" w:eastAsia="zh-CN"/>
        </w:rPr>
        <w:t>日历日。</w:t>
      </w:r>
    </w:p>
    <w:p>
      <w:pPr>
        <w:widowControl/>
        <w:numPr>
          <w:ilvl w:val="0"/>
          <w:numId w:val="1"/>
        </w:numPr>
        <w:snapToGrid w:val="0"/>
        <w:spacing w:line="340" w:lineRule="exact"/>
        <w:jc w:val="left"/>
        <w:rPr>
          <w:rFonts w:ascii="Arial" w:hAnsi="Arial" w:cs="Arial"/>
          <w:b/>
          <w:bCs/>
          <w:kern w:val="0"/>
          <w:sz w:val="22"/>
        </w:rPr>
      </w:pP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numPr>
          <w:ilvl w:val="0"/>
          <w:numId w:val="2"/>
        </w:numPr>
        <w:snapToGrid w:val="0"/>
        <w:spacing w:line="340" w:lineRule="exact"/>
        <w:ind w:firstLine="420" w:firstLineChars="200"/>
        <w:jc w:val="left"/>
        <w:rPr>
          <w:rFonts w:hint="eastAsia" w:ascii="宋体"/>
          <w:szCs w:val="21"/>
        </w:rPr>
      </w:pPr>
      <w:r>
        <w:rPr>
          <w:rFonts w:hint="eastAsia" w:ascii="宋体"/>
          <w:szCs w:val="21"/>
        </w:rPr>
        <w:t>报价人必须是具有独立承担民事责任能力的中华人民共和国境内注册的法人；</w:t>
      </w:r>
    </w:p>
    <w:p>
      <w:pPr>
        <w:widowControl/>
        <w:numPr>
          <w:ilvl w:val="0"/>
          <w:numId w:val="2"/>
        </w:numPr>
        <w:snapToGrid w:val="0"/>
        <w:spacing w:line="340" w:lineRule="exact"/>
        <w:ind w:firstLine="420" w:firstLineChars="200"/>
        <w:jc w:val="left"/>
        <w:rPr>
          <w:rFonts w:hint="eastAsia" w:ascii="宋体"/>
          <w:szCs w:val="21"/>
        </w:rPr>
      </w:pPr>
      <w:r>
        <w:rPr>
          <w:rFonts w:hint="eastAsia" w:ascii="宋体"/>
          <w:szCs w:val="21"/>
        </w:rPr>
        <w:t>注册资金50万元及以上</w:t>
      </w:r>
      <w:r>
        <w:rPr>
          <w:rFonts w:hint="eastAsia" w:ascii="宋体"/>
          <w:szCs w:val="21"/>
          <w:lang w:eastAsia="zh-CN"/>
        </w:rPr>
        <w:t>，</w:t>
      </w:r>
      <w:r>
        <w:rPr>
          <w:rFonts w:hint="eastAsia" w:ascii="宋体"/>
          <w:szCs w:val="21"/>
        </w:rPr>
        <w:t>具备独立法人资格；</w:t>
      </w:r>
    </w:p>
    <w:p>
      <w:pPr>
        <w:widowControl/>
        <w:numPr>
          <w:ilvl w:val="0"/>
          <w:numId w:val="2"/>
        </w:numPr>
        <w:snapToGrid w:val="0"/>
        <w:spacing w:line="340" w:lineRule="exact"/>
        <w:ind w:firstLine="420" w:firstLineChars="200"/>
        <w:jc w:val="left"/>
        <w:rPr>
          <w:rFonts w:hint="eastAsia" w:ascii="宋体"/>
          <w:szCs w:val="21"/>
        </w:rPr>
      </w:pPr>
      <w:r>
        <w:rPr>
          <w:rFonts w:hint="eastAsia" w:ascii="宋体"/>
          <w:szCs w:val="21"/>
          <w:lang w:val="en-US" w:eastAsia="zh-CN"/>
        </w:rPr>
        <w:t>报价人在参加此次询价项目之前的3年内，在经营活动中无重大违法记录。</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2"/>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2"/>
          <w:lang w:eastAsia="zh-CN"/>
        </w:rPr>
        <w:t>；</w:t>
      </w:r>
      <w:r>
        <w:rPr>
          <w:rFonts w:hint="eastAsia" w:ascii="宋体" w:hAnsi="宋体" w:eastAsia="宋体" w:cs="Arial"/>
          <w:bCs/>
          <w:kern w:val="0"/>
          <w:sz w:val="22"/>
          <w:szCs w:val="22"/>
          <w:lang w:val="en-US" w:eastAsia="zh-CN" w:bidi="ar"/>
        </w:rPr>
        <w:t>委托授权书盖章。</w:t>
      </w:r>
      <w:r>
        <w:rPr>
          <w:rFonts w:hint="eastAsia" w:asciiTheme="minorEastAsia" w:hAnsiTheme="minorEastAsia" w:cstheme="minorEastAsia"/>
          <w:color w:val="000000"/>
          <w:sz w:val="22"/>
          <w:lang w:val="en-US" w:eastAsia="zh-CN"/>
        </w:rPr>
        <w:t>原件备查</w:t>
      </w:r>
      <w:r>
        <w:rPr>
          <w:rFonts w:hint="eastAsia" w:asciiTheme="minorEastAsia" w:hAnsiTheme="minorEastAsia" w:cstheme="minorEastAsia"/>
          <w:color w:val="000000"/>
          <w:sz w:val="22"/>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2"/>
          <w:szCs w:val="22"/>
          <w:lang w:val="en-US"/>
        </w:rPr>
      </w:pPr>
      <w:r>
        <w:rPr>
          <w:rFonts w:hint="eastAsia" w:ascii="宋体" w:hAnsi="宋体" w:eastAsia="宋体" w:cs="Arial"/>
          <w:bCs/>
          <w:kern w:val="0"/>
          <w:sz w:val="22"/>
          <w:szCs w:val="22"/>
          <w:lang w:val="en-US" w:eastAsia="zh-CN" w:bidi="ar"/>
        </w:rPr>
        <w:t>参与报价的单位需按要求进行报价，报价单需按照提供的项目清单进行填写，并附上投标人资格要求的证明文件、委托授权书等证明文件（盖章）。我司将安排评审组对各投标单位的报价情况进行经评审的最低投标价法评定，选定供应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40" w:firstLineChars="200"/>
        <w:rPr>
          <w:rFonts w:ascii="宋体" w:hAnsi="宋体"/>
          <w:sz w:val="22"/>
        </w:rPr>
      </w:pPr>
      <w:r>
        <w:rPr>
          <w:rFonts w:hint="eastAsia" w:cs="Arial" w:asciiTheme="minorEastAsia" w:hAnsiTheme="minorEastAsia"/>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cs="Arial" w:asciiTheme="minorEastAsia" w:hAnsiTheme="minorEastAsia"/>
          <w:kern w:val="0"/>
          <w:sz w:val="22"/>
        </w:rPr>
        <w:t>http://www.hzairport.com/zbxx.aspx</w:t>
      </w:r>
      <w:r>
        <w:rPr>
          <w:rFonts w:cs="Arial" w:asciiTheme="minorEastAsia" w:hAnsiTheme="minorEastAsia"/>
          <w:kern w:val="0"/>
          <w:sz w:val="22"/>
        </w:rPr>
        <w:fldChar w:fldCharType="end"/>
      </w:r>
      <w:r>
        <w:rPr>
          <w:rFonts w:hint="eastAsia" w:cs="Arial" w:asciiTheme="minorEastAsia" w:hAnsiTheme="minorEastAsia"/>
          <w:kern w:val="0"/>
          <w:sz w:val="22"/>
        </w:rPr>
        <w:t>自行下载招标文件</w:t>
      </w:r>
      <w:r>
        <w:rPr>
          <w:rFonts w:hint="eastAsia" w:ascii="宋体" w:hAnsi="宋体"/>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40" w:firstLineChars="200"/>
        <w:rPr>
          <w:rFonts w:cs="Arial" w:asciiTheme="minorEastAsia" w:hAnsiTheme="minorEastAsia"/>
          <w:kern w:val="0"/>
          <w:sz w:val="22"/>
        </w:rPr>
      </w:pPr>
      <w:r>
        <w:rPr>
          <w:rFonts w:hint="eastAsia" w:cs="Arial" w:asciiTheme="minorEastAsia" w:hAnsiTheme="minorEastAsia"/>
          <w:kern w:val="0"/>
          <w:sz w:val="22"/>
        </w:rPr>
        <w:t>（1）</w:t>
      </w:r>
      <w:r>
        <w:rPr>
          <w:rFonts w:hint="eastAsia" w:ascii="宋体" w:hAnsi="宋体" w:cs="Arial"/>
          <w:kern w:val="0"/>
          <w:sz w:val="22"/>
        </w:rPr>
        <w:t>投标文件递交截止时间：20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分（北京时间）。投标文件在封口处加盖公章，并派专人于</w:t>
      </w:r>
      <w:r>
        <w:rPr>
          <w:rFonts w:hint="eastAsia" w:ascii="宋体" w:hAnsi="宋体" w:cs="Arial"/>
          <w:kern w:val="0"/>
          <w:sz w:val="22"/>
          <w:lang w:val="en-US" w:eastAsia="zh-CN"/>
        </w:rPr>
        <w:t>2020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ascii="宋体" w:hAnsi="宋体" w:cs="Arial"/>
          <w:kern w:val="0"/>
          <w:sz w:val="22"/>
        </w:rPr>
        <w:t>9</w:t>
      </w:r>
      <w:r>
        <w:rPr>
          <w:rFonts w:hint="eastAsia" w:ascii="宋体" w:hAnsi="宋体" w:cs="Arial"/>
          <w:kern w:val="0"/>
          <w:sz w:val="22"/>
        </w:rPr>
        <w:t>时</w:t>
      </w:r>
      <w:r>
        <w:rPr>
          <w:rFonts w:ascii="宋体" w:hAnsi="宋体" w:cs="Arial"/>
          <w:kern w:val="0"/>
          <w:sz w:val="22"/>
        </w:rPr>
        <w:t>30</w:t>
      </w:r>
      <w:r>
        <w:rPr>
          <w:rFonts w:hint="eastAsia" w:ascii="宋体" w:hAnsi="宋体" w:cs="Arial"/>
          <w:kern w:val="0"/>
          <w:sz w:val="22"/>
        </w:rPr>
        <w:t>分（北京时间）前送至杭州萧山国际机场</w:t>
      </w:r>
      <w:r>
        <w:rPr>
          <w:rFonts w:hint="eastAsia" w:ascii="宋体" w:hAnsi="宋体" w:cs="Arial"/>
          <w:kern w:val="0"/>
          <w:sz w:val="22"/>
          <w:lang w:val="en-US" w:eastAsia="zh-CN"/>
        </w:rPr>
        <w:t>航空货站A区A1223室，</w:t>
      </w:r>
      <w:r>
        <w:rPr>
          <w:rFonts w:hint="eastAsia" w:ascii="宋体" w:hAnsi="宋体" w:cs="Arial"/>
          <w:kern w:val="0"/>
          <w:sz w:val="22"/>
        </w:rPr>
        <w:t>逾期无效；若采用投递方式的，请于20</w:t>
      </w:r>
      <w:r>
        <w:rPr>
          <w:rFonts w:hint="eastAsia" w:ascii="宋体" w:hAnsi="宋体" w:cs="Arial"/>
          <w:kern w:val="0"/>
          <w:sz w:val="22"/>
          <w:lang w:val="en-US" w:eastAsia="zh-CN"/>
        </w:rPr>
        <w:t>20</w:t>
      </w:r>
      <w:r>
        <w:rPr>
          <w:rFonts w:hint="eastAsia" w:ascii="宋体" w:hAnsi="宋体" w:cs="Arial"/>
          <w:kern w:val="0"/>
          <w:sz w:val="22"/>
        </w:rPr>
        <w:t>年</w:t>
      </w:r>
      <w:r>
        <w:rPr>
          <w:rFonts w:hint="eastAsia" w:ascii="宋体" w:hAnsi="宋体" w:cs="Arial"/>
          <w:kern w:val="0"/>
          <w:sz w:val="22"/>
          <w:lang w:val="en-US" w:eastAsia="zh-CN"/>
        </w:rPr>
        <w:t>4</w:t>
      </w:r>
      <w:r>
        <w:rPr>
          <w:rFonts w:hint="eastAsia" w:ascii="宋体" w:hAnsi="宋体" w:cs="Arial"/>
          <w:kern w:val="0"/>
          <w:sz w:val="22"/>
        </w:rPr>
        <w:t>月</w:t>
      </w:r>
      <w:r>
        <w:rPr>
          <w:rFonts w:hint="eastAsia" w:ascii="宋体" w:hAnsi="宋体" w:cs="Arial"/>
          <w:kern w:val="0"/>
          <w:sz w:val="22"/>
          <w:lang w:val="en-US" w:eastAsia="zh-CN"/>
        </w:rPr>
        <w:t>15</w:t>
      </w:r>
      <w:r>
        <w:rPr>
          <w:rFonts w:hint="eastAsia" w:ascii="宋体" w:hAnsi="宋体" w:cs="Arial"/>
          <w:kern w:val="0"/>
          <w:sz w:val="22"/>
        </w:rPr>
        <w:t>日</w:t>
      </w:r>
      <w:r>
        <w:rPr>
          <w:rFonts w:hint="eastAsia" w:ascii="宋体" w:hAnsi="宋体" w:cs="Arial"/>
          <w:kern w:val="0"/>
          <w:sz w:val="22"/>
          <w:lang w:val="en-US" w:eastAsia="zh-CN"/>
        </w:rPr>
        <w:t>9</w:t>
      </w:r>
      <w:r>
        <w:rPr>
          <w:rFonts w:hint="eastAsia" w:ascii="宋体" w:hAnsi="宋体" w:cs="Arial"/>
          <w:kern w:val="0"/>
          <w:sz w:val="22"/>
        </w:rPr>
        <w:t>时</w:t>
      </w:r>
      <w:r>
        <w:rPr>
          <w:rFonts w:hint="eastAsia" w:ascii="宋体" w:hAnsi="宋体" w:cs="Arial"/>
          <w:kern w:val="0"/>
          <w:sz w:val="22"/>
          <w:lang w:val="en-US" w:eastAsia="zh-CN"/>
        </w:rPr>
        <w:t>30</w:t>
      </w:r>
      <w:r>
        <w:rPr>
          <w:rFonts w:hint="eastAsia" w:ascii="宋体" w:hAnsi="宋体" w:cs="Arial"/>
          <w:kern w:val="0"/>
          <w:sz w:val="22"/>
        </w:rPr>
        <w:t>分（北京时间）前投递至杭州萧山国际机场航空货站A区</w:t>
      </w:r>
      <w:r>
        <w:rPr>
          <w:rFonts w:hint="eastAsia" w:ascii="宋体" w:hAnsi="宋体" w:cs="Arial"/>
          <w:kern w:val="0"/>
          <w:sz w:val="22"/>
          <w:lang w:val="en-US" w:eastAsia="zh-CN"/>
        </w:rPr>
        <w:t>A1223</w:t>
      </w:r>
      <w:r>
        <w:rPr>
          <w:rFonts w:hint="eastAsia" w:ascii="宋体" w:hAnsi="宋体" w:cs="Arial"/>
          <w:kern w:val="0"/>
          <w:sz w:val="22"/>
        </w:rPr>
        <w:t>室，逾期无效。</w:t>
      </w:r>
    </w:p>
    <w:p>
      <w:pPr>
        <w:widowControl/>
        <w:adjustRightInd w:val="0"/>
        <w:snapToGrid w:val="0"/>
        <w:spacing w:line="340" w:lineRule="exact"/>
        <w:ind w:firstLine="440" w:firstLineChars="200"/>
        <w:rPr>
          <w:rFonts w:ascii="Arial" w:hAnsi="Arial" w:cs="Arial"/>
          <w:b/>
          <w:bCs/>
          <w:kern w:val="0"/>
          <w:sz w:val="22"/>
        </w:rPr>
      </w:pPr>
      <w:r>
        <w:rPr>
          <w:rFonts w:hint="eastAsia" w:cs="Arial" w:asciiTheme="minorEastAsia" w:hAnsiTheme="minorEastAsia"/>
          <w:kern w:val="0"/>
          <w:sz w:val="22"/>
        </w:rPr>
        <w:t>（2）</w:t>
      </w:r>
      <w:r>
        <w:rPr>
          <w:rFonts w:hint="eastAsia" w:asciiTheme="minorEastAsia" w:hAnsiTheme="minorEastAsia"/>
          <w:sz w:val="22"/>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40" w:firstLineChars="200"/>
        <w:rPr>
          <w:rFonts w:ascii="宋体" w:hAnsi="宋体"/>
          <w:sz w:val="22"/>
        </w:rPr>
      </w:pPr>
      <w:r>
        <w:rPr>
          <w:rFonts w:hint="eastAsia" w:ascii="宋体" w:hAnsi="宋体" w:cs="宋体"/>
          <w:sz w:val="22"/>
        </w:rPr>
        <w:t>本次招标公告在</w:t>
      </w:r>
      <w:r>
        <w:rPr>
          <w:rFonts w:hint="eastAsia" w:ascii="宋体" w:hAnsi="宋体"/>
          <w:sz w:val="22"/>
        </w:rPr>
        <w:t>杭州萧山机场有限公司主页</w:t>
      </w:r>
      <w:r>
        <w:rPr>
          <w:rFonts w:ascii="宋体" w:hAnsi="宋体"/>
          <w:sz w:val="22"/>
        </w:rPr>
        <w:t>http://www.hzairport.com</w:t>
      </w:r>
      <w:r>
        <w:rPr>
          <w:rFonts w:hint="eastAsia" w:ascii="宋体" w:hAnsi="宋体"/>
          <w:sz w:val="22"/>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ascii="宋体" w:hAnsi="宋体"/>
          <w:sz w:val="22"/>
        </w:rPr>
      </w:pPr>
      <w:r>
        <w:rPr>
          <w:rFonts w:hint="eastAsia" w:ascii="宋体" w:hAnsi="宋体"/>
          <w:sz w:val="22"/>
        </w:rPr>
        <w:t xml:space="preserve">投标联系人：王建坤       </w:t>
      </w:r>
      <w:r>
        <w:rPr>
          <w:rFonts w:ascii="宋体" w:hAnsi="宋体"/>
          <w:sz w:val="22"/>
        </w:rPr>
        <w:t xml:space="preserve"> </w:t>
      </w:r>
      <w:r>
        <w:rPr>
          <w:rFonts w:hint="eastAsia" w:ascii="宋体" w:hAnsi="宋体"/>
          <w:sz w:val="22"/>
        </w:rPr>
        <w:t xml:space="preserve"> 联系电话：0571-86665</w:t>
      </w:r>
      <w:r>
        <w:rPr>
          <w:rFonts w:ascii="宋体" w:hAnsi="宋体"/>
          <w:sz w:val="22"/>
        </w:rPr>
        <w:t>003 </w:t>
      </w:r>
    </w:p>
    <w:p>
      <w:pPr>
        <w:widowControl/>
        <w:snapToGrid w:val="0"/>
        <w:spacing w:line="340" w:lineRule="exact"/>
        <w:ind w:firstLine="440" w:firstLineChars="200"/>
        <w:jc w:val="left"/>
        <w:rPr>
          <w:rFonts w:hint="default" w:ascii="宋体" w:hAnsi="宋体" w:eastAsiaTheme="minorEastAsia"/>
          <w:sz w:val="22"/>
          <w:lang w:val="en-US" w:eastAsia="zh-CN"/>
        </w:rPr>
      </w:pPr>
      <w:r>
        <w:rPr>
          <w:rFonts w:hint="eastAsia" w:ascii="宋体" w:hAnsi="宋体"/>
          <w:sz w:val="22"/>
        </w:rPr>
        <w:t>监督联系人：</w:t>
      </w:r>
      <w:r>
        <w:rPr>
          <w:rFonts w:hint="eastAsia" w:ascii="宋体" w:hAnsi="宋体"/>
          <w:sz w:val="22"/>
          <w:lang w:val="en-US" w:eastAsia="zh-CN"/>
        </w:rPr>
        <w:t xml:space="preserve">王晗森      </w:t>
      </w:r>
      <w:r>
        <w:rPr>
          <w:rFonts w:hint="eastAsia" w:ascii="宋体" w:hAnsi="宋体"/>
          <w:sz w:val="22"/>
        </w:rPr>
        <w:t xml:space="preserve">   联系电话：</w:t>
      </w:r>
      <w:r>
        <w:rPr>
          <w:rFonts w:ascii="宋体" w:hAnsi="宋体"/>
          <w:sz w:val="22"/>
        </w:rPr>
        <w:t>0571-</w:t>
      </w:r>
      <w:r>
        <w:rPr>
          <w:rFonts w:hint="eastAsia" w:ascii="宋体" w:hAnsi="宋体"/>
          <w:sz w:val="22"/>
          <w:lang w:val="en-US" w:eastAsia="zh-CN"/>
        </w:rPr>
        <w:t>83837623</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ind w:firstLine="560"/>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spacing w:line="440" w:lineRule="exact"/>
        <w:ind w:firstLine="376" w:firstLineChars="171"/>
        <w:rPr>
          <w:rFonts w:hint="default" w:ascii="宋体" w:hAnsi="宋体" w:eastAsiaTheme="minorEastAsia"/>
          <w:sz w:val="22"/>
          <w:lang w:val="en-US" w:eastAsia="zh-CN"/>
        </w:rPr>
      </w:pPr>
      <w:r>
        <w:rPr>
          <w:rFonts w:ascii="宋体" w:hAnsi="宋体"/>
          <w:sz w:val="22"/>
        </w:rPr>
        <w:t>1．我方已仔细研究了</w:t>
      </w:r>
      <w:r>
        <w:rPr>
          <w:rFonts w:hint="eastAsia" w:ascii="宋体" w:hAnsi="宋体"/>
          <w:sz w:val="22"/>
          <w:lang w:val="en-US" w:eastAsia="zh-CN"/>
        </w:rPr>
        <w:t>物流公司2020年办公设备采购项目（一）询价</w:t>
      </w:r>
      <w:r>
        <w:rPr>
          <w:rFonts w:ascii="宋体" w:hAnsi="宋体"/>
          <w:sz w:val="22"/>
        </w:rPr>
        <w:t>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hint="eastAsia" w:ascii="宋体" w:hAnsi="宋体"/>
          <w:sz w:val="22"/>
          <w:lang w:val="en-US" w:eastAsia="zh-CN"/>
        </w:rPr>
        <w:t>交货</w:t>
      </w:r>
      <w:r>
        <w:rPr>
          <w:rFonts w:hint="eastAsia" w:ascii="宋体" w:hAnsi="宋体"/>
          <w:sz w:val="22"/>
        </w:rPr>
        <w:t>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w:t>
      </w:r>
      <w:r>
        <w:rPr>
          <w:rFonts w:hint="eastAsia" w:ascii="宋体" w:hAnsi="宋体"/>
          <w:sz w:val="22"/>
          <w:lang w:val="en-US" w:eastAsia="zh-CN"/>
        </w:rPr>
        <w:t>交付所有设备</w:t>
      </w:r>
      <w:r>
        <w:rPr>
          <w:rFonts w:ascii="宋体" w:hAnsi="宋体"/>
          <w:sz w:val="22"/>
        </w:rPr>
        <w:t>，</w:t>
      </w:r>
      <w:r>
        <w:rPr>
          <w:rFonts w:hint="eastAsia" w:ascii="宋体" w:hAnsi="宋体"/>
          <w:sz w:val="22"/>
          <w:lang w:val="en-US" w:eastAsia="zh-CN"/>
        </w:rPr>
        <w:t>设备</w:t>
      </w:r>
      <w:r>
        <w:rPr>
          <w:rFonts w:ascii="宋体" w:hAnsi="宋体"/>
          <w:sz w:val="22"/>
        </w:rPr>
        <w:t>质量达到</w:t>
      </w:r>
      <w:r>
        <w:rPr>
          <w:rFonts w:hint="eastAsia" w:ascii="宋体" w:hAnsi="宋体"/>
          <w:sz w:val="22"/>
        </w:rPr>
        <w:t>一次验收合格</w:t>
      </w:r>
      <w:r>
        <w:rPr>
          <w:rFonts w:ascii="宋体" w:hAnsi="宋体"/>
          <w:sz w:val="22"/>
        </w:rPr>
        <w:t>。</w:t>
      </w:r>
      <w:r>
        <w:rPr>
          <w:rFonts w:hint="eastAsia" w:ascii="宋体" w:hAnsi="宋体"/>
          <w:sz w:val="22"/>
          <w:lang w:val="en-US" w:eastAsia="zh-CN"/>
        </w:rPr>
        <w:t>设备质保期</w:t>
      </w:r>
      <w:r>
        <w:rPr>
          <w:rFonts w:hint="eastAsia" w:ascii="宋体" w:hAnsi="宋体"/>
          <w:sz w:val="22"/>
          <w:u w:val="single"/>
          <w:lang w:val="en-US" w:eastAsia="zh-CN"/>
        </w:rPr>
        <w:t xml:space="preserve">     </w:t>
      </w:r>
      <w:r>
        <w:rPr>
          <w:rFonts w:hint="eastAsia" w:ascii="宋体" w:hAnsi="宋体"/>
          <w:sz w:val="22"/>
          <w:lang w:val="en-US" w:eastAsia="zh-CN"/>
        </w:rPr>
        <w:t>月。</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w:t>
      </w:r>
      <w:r>
        <w:rPr>
          <w:rFonts w:hint="eastAsia" w:ascii="宋体" w:hAnsi="宋体"/>
          <w:sz w:val="22"/>
          <w:lang w:val="en-US" w:eastAsia="zh-CN"/>
        </w:rPr>
        <w:t>设备</w:t>
      </w:r>
      <w:r>
        <w:rPr>
          <w:rFonts w:ascii="宋体" w:hAnsi="宋体"/>
          <w:sz w:val="22"/>
        </w:rPr>
        <w:t>。</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ind w:firstLine="640"/>
        <w:rPr>
          <w:rFonts w:cs="仿宋_GB2312" w:asciiTheme="minorEastAsia" w:hAnsiTheme="minorEastAsia"/>
          <w:sz w:val="22"/>
        </w:rPr>
      </w:pPr>
      <w:r>
        <w:rPr>
          <w:rFonts w:hint="eastAsia" w:cs="仿宋_GB2312" w:asciiTheme="minorEastAsia" w:hAnsiTheme="minorEastAsia"/>
          <w:sz w:val="22"/>
        </w:rPr>
        <w:t>附件2：</w:t>
      </w:r>
    </w:p>
    <w:p>
      <w:pPr>
        <w:spacing w:line="560" w:lineRule="exact"/>
        <w:ind w:firstLine="723" w:firstLineChars="200"/>
        <w:jc w:val="center"/>
        <w:rPr>
          <w:rFonts w:hint="eastAsia" w:ascii="方正小标宋简体" w:hAnsi="仿宋" w:eastAsia="方正小标宋简体"/>
          <w:b/>
          <w:sz w:val="36"/>
          <w:szCs w:val="36"/>
          <w:lang w:val="en-US" w:eastAsia="zh-CN"/>
        </w:rPr>
      </w:pPr>
      <w:r>
        <w:rPr>
          <w:rFonts w:hint="eastAsia" w:ascii="方正小标宋简体" w:hAnsi="仿宋" w:eastAsia="方正小标宋简体"/>
          <w:b/>
          <w:sz w:val="36"/>
          <w:szCs w:val="36"/>
          <w:lang w:eastAsia="zh-CN"/>
        </w:rPr>
        <w:t>杭州萧山国际机场</w:t>
      </w:r>
      <w:r>
        <w:rPr>
          <w:rFonts w:hint="eastAsia" w:ascii="方正小标宋简体" w:hAnsi="仿宋" w:eastAsia="方正小标宋简体"/>
          <w:b/>
          <w:sz w:val="36"/>
          <w:szCs w:val="36"/>
          <w:lang w:val="en-US" w:eastAsia="zh-CN"/>
        </w:rPr>
        <w:t>航空物流有限公司</w:t>
      </w:r>
    </w:p>
    <w:p>
      <w:pPr>
        <w:spacing w:line="560" w:lineRule="exact"/>
        <w:ind w:firstLine="723" w:firstLineChars="200"/>
        <w:jc w:val="center"/>
        <w:rPr>
          <w:rFonts w:hint="eastAsia" w:ascii="方正小标宋简体" w:hAnsi="仿宋" w:eastAsia="方正小标宋简体"/>
          <w:b/>
          <w:sz w:val="36"/>
          <w:szCs w:val="36"/>
          <w:lang w:eastAsia="zh-CN"/>
        </w:rPr>
      </w:pPr>
      <w:r>
        <w:rPr>
          <w:rFonts w:hint="eastAsia" w:ascii="方正小标宋简体" w:hAnsi="仿宋" w:eastAsia="方正小标宋简体"/>
          <w:b/>
          <w:sz w:val="36"/>
          <w:szCs w:val="36"/>
          <w:lang w:val="en-US" w:eastAsia="zh-CN"/>
        </w:rPr>
        <w:t>2020年办公设备采购项目（一）</w:t>
      </w:r>
      <w:r>
        <w:rPr>
          <w:rFonts w:hint="eastAsia" w:ascii="方正小标宋简体" w:hAnsi="仿宋" w:eastAsia="方正小标宋简体"/>
          <w:b/>
          <w:sz w:val="36"/>
          <w:szCs w:val="36"/>
          <w:lang w:eastAsia="zh-CN"/>
        </w:rPr>
        <w:t>合同</w:t>
      </w:r>
    </w:p>
    <w:p>
      <w:pPr>
        <w:spacing w:line="560" w:lineRule="exact"/>
        <w:ind w:firstLine="562" w:firstLineChars="200"/>
        <w:jc w:val="center"/>
        <w:rPr>
          <w:rFonts w:hint="eastAsia" w:ascii="仿宋_GB2312" w:hAnsi="仿宋" w:eastAsia="仿宋_GB2312"/>
          <w:b/>
          <w:sz w:val="28"/>
          <w:szCs w:val="28"/>
          <w:lang w:eastAsia="zh-CN"/>
        </w:rPr>
      </w:pPr>
    </w:p>
    <w:p>
      <w:pPr>
        <w:spacing w:line="560" w:lineRule="exact"/>
        <w:ind w:firstLine="562" w:firstLineChars="200"/>
        <w:jc w:val="center"/>
        <w:rPr>
          <w:rFonts w:hint="eastAsia" w:ascii="仿宋_GB2312" w:hAnsi="仿宋" w:eastAsia="仿宋_GB2312"/>
          <w:b/>
          <w:sz w:val="28"/>
          <w:szCs w:val="28"/>
          <w:lang w:eastAsia="zh-CN"/>
        </w:rPr>
      </w:pPr>
    </w:p>
    <w:p>
      <w:pPr>
        <w:adjustRightInd w:val="0"/>
        <w:snapToGrid w:val="0"/>
        <w:spacing w:line="560" w:lineRule="exact"/>
        <w:ind w:firstLine="45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甲方：杭州萧山国际机场</w:t>
      </w:r>
      <w:r>
        <w:rPr>
          <w:rFonts w:hint="eastAsia" w:ascii="仿宋_GB2312" w:hAnsi="仿宋" w:eastAsia="仿宋_GB2312"/>
          <w:b/>
          <w:sz w:val="28"/>
          <w:szCs w:val="28"/>
          <w:lang w:val="en-US" w:eastAsia="zh-CN"/>
        </w:rPr>
        <w:t>航空物流</w:t>
      </w:r>
      <w:r>
        <w:rPr>
          <w:rFonts w:hint="eastAsia" w:ascii="仿宋_GB2312" w:hAnsi="仿宋" w:eastAsia="仿宋_GB2312"/>
          <w:b/>
          <w:sz w:val="28"/>
          <w:szCs w:val="28"/>
          <w:lang w:eastAsia="zh-CN"/>
        </w:rPr>
        <w:t>有限公司</w:t>
      </w:r>
    </w:p>
    <w:p>
      <w:pPr>
        <w:adjustRightInd w:val="0"/>
        <w:snapToGrid w:val="0"/>
        <w:spacing w:line="560" w:lineRule="exact"/>
        <w:ind w:firstLine="45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住所地：杭州萧山国际机场内</w:t>
      </w:r>
    </w:p>
    <w:p>
      <w:pPr>
        <w:adjustRightInd w:val="0"/>
        <w:snapToGrid w:val="0"/>
        <w:spacing w:line="560" w:lineRule="exact"/>
        <w:rPr>
          <w:rFonts w:hint="eastAsia" w:ascii="仿宋_GB2312" w:hAnsi="仿宋" w:eastAsia="仿宋_GB2312"/>
          <w:b/>
          <w:sz w:val="28"/>
          <w:szCs w:val="28"/>
          <w:lang w:eastAsia="zh-CN"/>
        </w:rPr>
      </w:pPr>
    </w:p>
    <w:p>
      <w:pPr>
        <w:adjustRightInd w:val="0"/>
        <w:snapToGrid w:val="0"/>
        <w:spacing w:line="560" w:lineRule="exact"/>
        <w:ind w:firstLine="45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乙方:</w:t>
      </w:r>
    </w:p>
    <w:p>
      <w:pPr>
        <w:adjustRightInd w:val="0"/>
        <w:snapToGrid w:val="0"/>
        <w:spacing w:line="560" w:lineRule="exact"/>
        <w:ind w:firstLine="452"/>
        <w:rPr>
          <w:rFonts w:hint="eastAsia" w:ascii="仿宋_GB2312" w:hAnsi="仿宋" w:eastAsia="仿宋_GB2312"/>
          <w:sz w:val="28"/>
          <w:szCs w:val="28"/>
          <w:lang w:eastAsia="zh-CN"/>
        </w:rPr>
      </w:pPr>
      <w:r>
        <w:rPr>
          <w:rFonts w:hint="eastAsia" w:ascii="仿宋_GB2312" w:hAnsi="仿宋" w:eastAsia="仿宋_GB2312"/>
          <w:b/>
          <w:sz w:val="28"/>
          <w:szCs w:val="28"/>
          <w:lang w:eastAsia="zh-CN"/>
        </w:rPr>
        <w:t>住所地:</w:t>
      </w:r>
    </w:p>
    <w:p>
      <w:pPr>
        <w:adjustRightInd w:val="0"/>
        <w:snapToGrid w:val="0"/>
        <w:spacing w:line="560" w:lineRule="exact"/>
        <w:ind w:firstLine="450"/>
        <w:rPr>
          <w:rFonts w:hint="eastAsia" w:ascii="仿宋_GB2312" w:hAnsi="仿宋" w:eastAsia="仿宋_GB2312"/>
          <w:sz w:val="28"/>
          <w:szCs w:val="28"/>
          <w:lang w:eastAsia="zh-CN"/>
        </w:rPr>
      </w:pP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甲、乙双方根据《中华人民共和国合同法》等相关法律法规，就相关产品采购事宜，在互利、平等的原则基础上，经协商一致，特签订本合同，以共同遵守。</w:t>
      </w:r>
    </w:p>
    <w:p>
      <w:pPr>
        <w:spacing w:line="560" w:lineRule="exact"/>
        <w:ind w:firstLine="593"/>
        <w:rPr>
          <w:rFonts w:hint="eastAsia" w:ascii="仿宋_GB2312" w:hAnsi="宋体" w:eastAsia="仿宋_GB2312"/>
          <w:b/>
          <w:bCs/>
          <w:sz w:val="28"/>
          <w:szCs w:val="28"/>
          <w:lang w:eastAsia="zh-CN"/>
        </w:rPr>
      </w:pPr>
      <w:r>
        <w:rPr>
          <w:rFonts w:hint="eastAsia" w:ascii="仿宋_GB2312" w:hAnsi="宋体" w:eastAsia="仿宋_GB2312"/>
          <w:b/>
          <w:bCs/>
          <w:sz w:val="28"/>
          <w:szCs w:val="28"/>
          <w:lang w:eastAsia="zh-CN"/>
        </w:rPr>
        <w:t>一、产品规格型号及参数</w:t>
      </w:r>
    </w:p>
    <w:tbl>
      <w:tblPr>
        <w:tblStyle w:val="11"/>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9"/>
        <w:gridCol w:w="1820"/>
        <w:gridCol w:w="2150"/>
        <w:gridCol w:w="1180"/>
        <w:gridCol w:w="113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871" w:type="dxa"/>
            <w:vAlign w:val="center"/>
          </w:tcPr>
          <w:p>
            <w:pPr>
              <w:pStyle w:val="17"/>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序号</w:t>
            </w:r>
          </w:p>
        </w:tc>
        <w:tc>
          <w:tcPr>
            <w:tcW w:w="1559" w:type="dxa"/>
            <w:vAlign w:val="center"/>
          </w:tcPr>
          <w:p>
            <w:pPr>
              <w:pStyle w:val="17"/>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产品名称</w:t>
            </w:r>
          </w:p>
        </w:tc>
        <w:tc>
          <w:tcPr>
            <w:tcW w:w="1820" w:type="dxa"/>
            <w:vAlign w:val="center"/>
          </w:tcPr>
          <w:p>
            <w:pPr>
              <w:pStyle w:val="17"/>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品牌型号</w:t>
            </w:r>
          </w:p>
        </w:tc>
        <w:tc>
          <w:tcPr>
            <w:tcW w:w="2150" w:type="dxa"/>
            <w:vAlign w:val="center"/>
          </w:tcPr>
          <w:p>
            <w:pPr>
              <w:pStyle w:val="17"/>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单位</w:t>
            </w:r>
          </w:p>
        </w:tc>
        <w:tc>
          <w:tcPr>
            <w:tcW w:w="1180" w:type="dxa"/>
            <w:vAlign w:val="center"/>
          </w:tcPr>
          <w:p>
            <w:pPr>
              <w:pStyle w:val="17"/>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数量</w:t>
            </w:r>
          </w:p>
        </w:tc>
        <w:tc>
          <w:tcPr>
            <w:tcW w:w="1134" w:type="dxa"/>
            <w:vAlign w:val="center"/>
          </w:tcPr>
          <w:p>
            <w:pPr>
              <w:pStyle w:val="17"/>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单价</w:t>
            </w:r>
          </w:p>
        </w:tc>
        <w:tc>
          <w:tcPr>
            <w:tcW w:w="1476" w:type="dxa"/>
            <w:vAlign w:val="center"/>
          </w:tcPr>
          <w:p>
            <w:pPr>
              <w:pStyle w:val="17"/>
              <w:keepNext w:val="0"/>
              <w:keepLines w:val="0"/>
              <w:suppressLineNumbers w:val="0"/>
              <w:spacing w:afterAutospacing="0" w:line="560" w:lineRule="exact"/>
              <w:ind w:left="0" w:right="0"/>
              <w:jc w:val="center"/>
              <w:rPr>
                <w:rFonts w:hint="eastAsia" w:ascii="仿宋_GB2312" w:eastAsia="仿宋_GB2312"/>
                <w:b/>
                <w:sz w:val="28"/>
                <w:szCs w:val="28"/>
              </w:rPr>
            </w:pPr>
            <w:r>
              <w:rPr>
                <w:rFonts w:hint="eastAsia" w:ascii="仿宋_GB2312" w:eastAsia="仿宋_GB2312"/>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871" w:type="dxa"/>
            <w:vAlign w:val="center"/>
          </w:tcPr>
          <w:p>
            <w:pPr>
              <w:pStyle w:val="17"/>
              <w:keepNext w:val="0"/>
              <w:keepLines w:val="0"/>
              <w:suppressLineNumbers w:val="0"/>
              <w:spacing w:afterAutospacing="0" w:line="560" w:lineRule="exact"/>
              <w:ind w:left="0" w:right="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1</w:t>
            </w:r>
          </w:p>
        </w:tc>
        <w:tc>
          <w:tcPr>
            <w:tcW w:w="1559" w:type="dxa"/>
            <w:vAlign w:val="center"/>
          </w:tcPr>
          <w:p>
            <w:pPr>
              <w:pStyle w:val="17"/>
              <w:keepNext w:val="0"/>
              <w:keepLines w:val="0"/>
              <w:suppressLineNumbers w:val="0"/>
              <w:spacing w:afterAutospacing="0" w:line="560" w:lineRule="exact"/>
              <w:ind w:left="0" w:right="0"/>
              <w:jc w:val="center"/>
              <w:rPr>
                <w:rFonts w:hint="eastAsia" w:ascii="仿宋_GB2312" w:eastAsia="仿宋_GB2312"/>
                <w:sz w:val="28"/>
                <w:szCs w:val="28"/>
              </w:rPr>
            </w:pPr>
          </w:p>
        </w:tc>
        <w:tc>
          <w:tcPr>
            <w:tcW w:w="1820" w:type="dxa"/>
            <w:vAlign w:val="center"/>
          </w:tcPr>
          <w:p>
            <w:pPr>
              <w:pStyle w:val="17"/>
              <w:keepNext w:val="0"/>
              <w:keepLines w:val="0"/>
              <w:suppressLineNumbers w:val="0"/>
              <w:spacing w:afterAutospacing="0" w:line="560" w:lineRule="exact"/>
              <w:ind w:left="0" w:right="0"/>
              <w:jc w:val="center"/>
              <w:rPr>
                <w:rFonts w:hint="eastAsia" w:ascii="仿宋_GB2312" w:hAnsi="宋体" w:eastAsia="仿宋_GB2312"/>
                <w:sz w:val="28"/>
                <w:szCs w:val="28"/>
              </w:rPr>
            </w:pPr>
          </w:p>
        </w:tc>
        <w:tc>
          <w:tcPr>
            <w:tcW w:w="2150" w:type="dxa"/>
            <w:vAlign w:val="center"/>
          </w:tcPr>
          <w:p>
            <w:pPr>
              <w:pStyle w:val="17"/>
              <w:keepNext w:val="0"/>
              <w:keepLines w:val="0"/>
              <w:suppressLineNumbers w:val="0"/>
              <w:spacing w:afterAutospacing="0" w:line="560" w:lineRule="exact"/>
              <w:ind w:left="0" w:right="0"/>
              <w:jc w:val="center"/>
              <w:rPr>
                <w:rFonts w:hint="eastAsia" w:ascii="仿宋_GB2312" w:eastAsia="仿宋_GB2312"/>
                <w:sz w:val="28"/>
                <w:szCs w:val="28"/>
              </w:rPr>
            </w:pPr>
          </w:p>
        </w:tc>
        <w:tc>
          <w:tcPr>
            <w:tcW w:w="1180" w:type="dxa"/>
            <w:vAlign w:val="center"/>
          </w:tcPr>
          <w:p>
            <w:pPr>
              <w:pStyle w:val="17"/>
              <w:keepNext w:val="0"/>
              <w:keepLines w:val="0"/>
              <w:suppressLineNumbers w:val="0"/>
              <w:spacing w:afterAutospacing="0" w:line="560" w:lineRule="exact"/>
              <w:ind w:left="0" w:right="0" w:firstLine="140" w:firstLineChars="50"/>
              <w:jc w:val="center"/>
              <w:rPr>
                <w:rFonts w:hint="eastAsia" w:ascii="仿宋_GB2312" w:eastAsia="仿宋_GB2312"/>
                <w:sz w:val="28"/>
                <w:szCs w:val="28"/>
              </w:rPr>
            </w:pPr>
          </w:p>
        </w:tc>
        <w:tc>
          <w:tcPr>
            <w:tcW w:w="1134" w:type="dxa"/>
            <w:vAlign w:val="center"/>
          </w:tcPr>
          <w:p>
            <w:pPr>
              <w:pStyle w:val="17"/>
              <w:keepNext w:val="0"/>
              <w:keepLines w:val="0"/>
              <w:suppressLineNumbers w:val="0"/>
              <w:spacing w:afterAutospacing="0" w:line="560" w:lineRule="exact"/>
              <w:ind w:left="0" w:right="0"/>
              <w:jc w:val="center"/>
              <w:rPr>
                <w:rFonts w:hint="eastAsia" w:ascii="仿宋_GB2312" w:eastAsia="仿宋_GB2312"/>
                <w:sz w:val="28"/>
                <w:szCs w:val="28"/>
              </w:rPr>
            </w:pPr>
          </w:p>
        </w:tc>
        <w:tc>
          <w:tcPr>
            <w:tcW w:w="1476" w:type="dxa"/>
            <w:vAlign w:val="center"/>
          </w:tcPr>
          <w:p>
            <w:pPr>
              <w:pStyle w:val="17"/>
              <w:keepNext w:val="0"/>
              <w:keepLines w:val="0"/>
              <w:suppressLineNumbers w:val="0"/>
              <w:spacing w:afterAutospacing="0" w:line="560" w:lineRule="exact"/>
              <w:ind w:left="0" w:right="0" w:firstLine="140" w:firstLineChars="5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871" w:type="dxa"/>
            <w:vAlign w:val="center"/>
          </w:tcPr>
          <w:p>
            <w:pPr>
              <w:pStyle w:val="17"/>
              <w:keepNext w:val="0"/>
              <w:keepLines w:val="0"/>
              <w:suppressLineNumbers w:val="0"/>
              <w:spacing w:afterAutospacing="0" w:line="560" w:lineRule="exact"/>
              <w:ind w:left="0" w:right="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2</w:t>
            </w:r>
          </w:p>
        </w:tc>
        <w:tc>
          <w:tcPr>
            <w:tcW w:w="1559" w:type="dxa"/>
            <w:vAlign w:val="center"/>
          </w:tcPr>
          <w:p>
            <w:pPr>
              <w:pStyle w:val="17"/>
              <w:keepNext w:val="0"/>
              <w:keepLines w:val="0"/>
              <w:suppressLineNumbers w:val="0"/>
              <w:spacing w:afterAutospacing="0" w:line="560" w:lineRule="exact"/>
              <w:ind w:left="0" w:right="0"/>
              <w:jc w:val="center"/>
              <w:rPr>
                <w:rFonts w:hint="eastAsia" w:ascii="仿宋_GB2312" w:eastAsia="仿宋_GB2312"/>
                <w:sz w:val="28"/>
                <w:szCs w:val="28"/>
              </w:rPr>
            </w:pPr>
          </w:p>
        </w:tc>
        <w:tc>
          <w:tcPr>
            <w:tcW w:w="1820" w:type="dxa"/>
            <w:vAlign w:val="center"/>
          </w:tcPr>
          <w:p>
            <w:pPr>
              <w:pStyle w:val="17"/>
              <w:keepNext w:val="0"/>
              <w:keepLines w:val="0"/>
              <w:suppressLineNumbers w:val="0"/>
              <w:spacing w:afterAutospacing="0" w:line="560" w:lineRule="exact"/>
              <w:ind w:left="0" w:right="0"/>
              <w:jc w:val="center"/>
              <w:rPr>
                <w:rFonts w:hint="eastAsia" w:ascii="仿宋_GB2312" w:hAnsi="宋体" w:eastAsia="仿宋_GB2312"/>
                <w:sz w:val="28"/>
                <w:szCs w:val="28"/>
              </w:rPr>
            </w:pPr>
          </w:p>
        </w:tc>
        <w:tc>
          <w:tcPr>
            <w:tcW w:w="2150" w:type="dxa"/>
            <w:vAlign w:val="center"/>
          </w:tcPr>
          <w:p>
            <w:pPr>
              <w:pStyle w:val="17"/>
              <w:keepNext w:val="0"/>
              <w:keepLines w:val="0"/>
              <w:suppressLineNumbers w:val="0"/>
              <w:spacing w:afterAutospacing="0" w:line="560" w:lineRule="exact"/>
              <w:ind w:left="0" w:right="0"/>
              <w:jc w:val="center"/>
              <w:rPr>
                <w:rFonts w:hint="eastAsia" w:ascii="仿宋_GB2312" w:eastAsia="仿宋_GB2312"/>
                <w:sz w:val="28"/>
                <w:szCs w:val="28"/>
              </w:rPr>
            </w:pPr>
          </w:p>
        </w:tc>
        <w:tc>
          <w:tcPr>
            <w:tcW w:w="1180" w:type="dxa"/>
            <w:vAlign w:val="center"/>
          </w:tcPr>
          <w:p>
            <w:pPr>
              <w:pStyle w:val="17"/>
              <w:keepNext w:val="0"/>
              <w:keepLines w:val="0"/>
              <w:suppressLineNumbers w:val="0"/>
              <w:spacing w:afterAutospacing="0" w:line="560" w:lineRule="exact"/>
              <w:ind w:left="0" w:right="0" w:firstLine="140" w:firstLineChars="50"/>
              <w:jc w:val="center"/>
              <w:rPr>
                <w:rFonts w:hint="eastAsia" w:ascii="仿宋_GB2312" w:eastAsia="仿宋_GB2312"/>
                <w:sz w:val="28"/>
                <w:szCs w:val="28"/>
              </w:rPr>
            </w:pPr>
          </w:p>
        </w:tc>
        <w:tc>
          <w:tcPr>
            <w:tcW w:w="1134" w:type="dxa"/>
            <w:vAlign w:val="center"/>
          </w:tcPr>
          <w:p>
            <w:pPr>
              <w:pStyle w:val="17"/>
              <w:keepNext w:val="0"/>
              <w:keepLines w:val="0"/>
              <w:suppressLineNumbers w:val="0"/>
              <w:spacing w:afterAutospacing="0" w:line="560" w:lineRule="exact"/>
              <w:ind w:left="0" w:right="0"/>
              <w:jc w:val="center"/>
              <w:rPr>
                <w:rFonts w:hint="eastAsia" w:ascii="仿宋_GB2312" w:eastAsia="仿宋_GB2312"/>
                <w:sz w:val="28"/>
                <w:szCs w:val="28"/>
              </w:rPr>
            </w:pPr>
          </w:p>
        </w:tc>
        <w:tc>
          <w:tcPr>
            <w:tcW w:w="1476" w:type="dxa"/>
            <w:vAlign w:val="center"/>
          </w:tcPr>
          <w:p>
            <w:pPr>
              <w:pStyle w:val="17"/>
              <w:keepNext w:val="0"/>
              <w:keepLines w:val="0"/>
              <w:suppressLineNumbers w:val="0"/>
              <w:spacing w:afterAutospacing="0" w:line="560" w:lineRule="exact"/>
              <w:ind w:left="0" w:right="0" w:firstLine="140" w:firstLineChars="50"/>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7"/>
              <w:keepNext w:val="0"/>
              <w:keepLines w:val="0"/>
              <w:suppressLineNumbers w:val="0"/>
              <w:spacing w:afterAutospacing="0" w:line="560" w:lineRule="exact"/>
              <w:ind w:left="0" w:right="0"/>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税金</w:t>
            </w:r>
          </w:p>
        </w:tc>
        <w:tc>
          <w:tcPr>
            <w:tcW w:w="9319" w:type="dxa"/>
            <w:gridSpan w:val="6"/>
            <w:vAlign w:val="top"/>
          </w:tcPr>
          <w:p>
            <w:pPr>
              <w:pStyle w:val="17"/>
              <w:keepNext w:val="0"/>
              <w:keepLines w:val="0"/>
              <w:suppressLineNumbers w:val="0"/>
              <w:spacing w:afterAutospacing="0" w:line="560" w:lineRule="exact"/>
              <w:ind w:left="0" w:right="0"/>
              <w:jc w:val="righ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1" w:type="dxa"/>
            <w:vAlign w:val="center"/>
          </w:tcPr>
          <w:p>
            <w:pPr>
              <w:pStyle w:val="17"/>
              <w:keepNext w:val="0"/>
              <w:keepLines w:val="0"/>
              <w:suppressLineNumbers w:val="0"/>
              <w:spacing w:afterAutospacing="0" w:line="560" w:lineRule="exact"/>
              <w:ind w:left="0" w:right="0"/>
              <w:jc w:val="center"/>
              <w:rPr>
                <w:rFonts w:hint="eastAsia" w:ascii="仿宋_GB2312" w:eastAsia="仿宋_GB2312"/>
                <w:sz w:val="28"/>
                <w:szCs w:val="28"/>
              </w:rPr>
            </w:pPr>
            <w:r>
              <w:rPr>
                <w:rFonts w:hint="eastAsia" w:ascii="仿宋_GB2312" w:eastAsia="仿宋_GB2312"/>
                <w:sz w:val="28"/>
                <w:szCs w:val="28"/>
              </w:rPr>
              <w:t>合计</w:t>
            </w:r>
          </w:p>
        </w:tc>
        <w:tc>
          <w:tcPr>
            <w:tcW w:w="9319" w:type="dxa"/>
            <w:gridSpan w:val="6"/>
            <w:vAlign w:val="top"/>
          </w:tcPr>
          <w:p>
            <w:pPr>
              <w:pStyle w:val="17"/>
              <w:keepNext w:val="0"/>
              <w:keepLines w:val="0"/>
              <w:suppressLineNumbers w:val="0"/>
              <w:spacing w:afterAutospacing="0" w:line="560" w:lineRule="exact"/>
              <w:ind w:left="0" w:right="0"/>
              <w:jc w:val="right"/>
              <w:rPr>
                <w:rFonts w:hint="eastAsia" w:ascii="仿宋_GB2312" w:eastAsia="仿宋_GB2312"/>
                <w:sz w:val="28"/>
                <w:szCs w:val="28"/>
              </w:rPr>
            </w:pPr>
          </w:p>
        </w:tc>
      </w:tr>
    </w:tbl>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备注：1、</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 xml:space="preserve">      2、</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二、合同金额</w:t>
      </w:r>
    </w:p>
    <w:p>
      <w:pPr>
        <w:spacing w:line="560" w:lineRule="exact"/>
        <w:ind w:firstLine="537" w:firstLineChars="192"/>
        <w:rPr>
          <w:rFonts w:hint="eastAsia" w:ascii="仿宋_GB2312" w:hAnsi="仿宋" w:eastAsia="仿宋_GB2312"/>
          <w:sz w:val="28"/>
          <w:szCs w:val="28"/>
          <w:lang w:eastAsia="zh-CN"/>
        </w:rPr>
      </w:pPr>
      <w:r>
        <w:rPr>
          <w:rFonts w:hint="eastAsia" w:ascii="仿宋_GB2312" w:hAnsi="仿宋" w:eastAsia="仿宋_GB2312"/>
          <w:sz w:val="28"/>
          <w:szCs w:val="28"/>
          <w:lang w:eastAsia="zh-CN"/>
        </w:rPr>
        <w:t>本合同金额为固定总价合同，合同金额为（大写）：人民币</w:t>
      </w:r>
      <w:r>
        <w:rPr>
          <w:rFonts w:hint="eastAsia" w:ascii="仿宋_GB2312" w:hAnsi="仿宋" w:eastAsia="仿宋_GB2312"/>
          <w:sz w:val="28"/>
          <w:szCs w:val="28"/>
          <w:u w:val="single"/>
          <w:lang w:eastAsia="zh-CN"/>
        </w:rPr>
        <w:t xml:space="preserve">    </w:t>
      </w:r>
      <w:r>
        <w:rPr>
          <w:rFonts w:hint="eastAsia" w:ascii="仿宋_GB2312" w:hAnsi="仿宋" w:eastAsia="仿宋_GB2312"/>
          <w:sz w:val="28"/>
          <w:szCs w:val="28"/>
          <w:lang w:eastAsia="zh-CN"/>
        </w:rPr>
        <w:t>，（小写）</w:t>
      </w:r>
      <w:r>
        <w:rPr>
          <w:rFonts w:hint="eastAsia" w:ascii="仿宋_GB2312" w:hAnsi="Arial" w:eastAsia="仿宋_GB2312" w:cs="Arial"/>
          <w:sz w:val="28"/>
          <w:szCs w:val="28"/>
          <w:lang w:eastAsia="zh-CN"/>
        </w:rPr>
        <w:t>¥</w:t>
      </w:r>
      <w:r>
        <w:rPr>
          <w:rFonts w:hint="eastAsia" w:ascii="仿宋_GB2312" w:hAnsi="Arial" w:eastAsia="仿宋_GB2312" w:cs="Arial"/>
          <w:sz w:val="28"/>
          <w:szCs w:val="28"/>
          <w:u w:val="single"/>
          <w:lang w:eastAsia="zh-CN"/>
        </w:rPr>
        <w:t xml:space="preserve">       </w:t>
      </w:r>
      <w:r>
        <w:rPr>
          <w:rFonts w:hint="eastAsia" w:ascii="仿宋_GB2312" w:hAnsi="仿宋" w:eastAsia="仿宋_GB2312"/>
          <w:sz w:val="28"/>
          <w:szCs w:val="28"/>
          <w:lang w:eastAsia="zh-CN"/>
        </w:rPr>
        <w:t>。</w:t>
      </w:r>
      <w:r>
        <w:rPr>
          <w:rFonts w:hint="eastAsia" w:ascii="仿宋_GB2312" w:hAnsi="仿宋" w:eastAsia="仿宋_GB2312"/>
          <w:sz w:val="28"/>
          <w:szCs w:val="28"/>
          <w:lang w:val="en-US" w:eastAsia="zh-CN"/>
        </w:rPr>
        <w:t>增值税税率为</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%，不含增值税总金额为（大写）：人民币</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，（小写）¥</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元人民币，增值税税额为</w:t>
      </w:r>
      <w:r>
        <w:rPr>
          <w:rFonts w:hint="eastAsia" w:ascii="仿宋_GB2312" w:hAnsi="仿宋" w:eastAsia="仿宋_GB2312"/>
          <w:sz w:val="28"/>
          <w:szCs w:val="28"/>
          <w:u w:val="single"/>
          <w:lang w:val="en-US" w:eastAsia="zh-CN"/>
        </w:rPr>
        <w:t xml:space="preserve">     </w:t>
      </w:r>
      <w:r>
        <w:rPr>
          <w:rFonts w:hint="eastAsia" w:ascii="仿宋_GB2312" w:hAnsi="仿宋" w:eastAsia="仿宋_GB2312"/>
          <w:sz w:val="28"/>
          <w:szCs w:val="28"/>
          <w:lang w:val="en-US" w:eastAsia="zh-CN"/>
        </w:rPr>
        <w:t>元。</w:t>
      </w:r>
      <w:r>
        <w:rPr>
          <w:rFonts w:hint="eastAsia" w:ascii="仿宋_GB2312" w:hAnsi="仿宋" w:eastAsia="仿宋_GB2312"/>
          <w:sz w:val="28"/>
          <w:szCs w:val="28"/>
          <w:lang w:eastAsia="zh-CN"/>
        </w:rPr>
        <w:t>本合同价为杭州萧山国际机场内交货价，含产品价格、运输费、包装费、</w:t>
      </w:r>
      <w:r>
        <w:rPr>
          <w:rFonts w:hint="eastAsia" w:ascii="仿宋_GB2312" w:hAnsi="仿宋" w:eastAsia="仿宋_GB2312"/>
          <w:sz w:val="28"/>
          <w:szCs w:val="28"/>
          <w:lang w:val="en-US" w:eastAsia="zh-CN"/>
        </w:rPr>
        <w:t>安装费、</w:t>
      </w:r>
      <w:r>
        <w:rPr>
          <w:rFonts w:hint="eastAsia" w:ascii="仿宋_GB2312" w:hAnsi="仿宋" w:eastAsia="仿宋_GB2312"/>
          <w:sz w:val="28"/>
          <w:szCs w:val="28"/>
          <w:lang w:eastAsia="zh-CN"/>
        </w:rPr>
        <w:t>保险费、税费等所有费用。甲方不再承担其他任何费用。</w:t>
      </w:r>
    </w:p>
    <w:p>
      <w:pPr>
        <w:spacing w:line="560" w:lineRule="exact"/>
        <w:ind w:firstLine="537" w:firstLineChars="192"/>
        <w:rPr>
          <w:rFonts w:hint="eastAsia" w:ascii="仿宋_GB2312" w:hAnsi="仿宋" w:eastAsia="仿宋_GB2312"/>
          <w:sz w:val="28"/>
          <w:szCs w:val="28"/>
          <w:lang w:eastAsia="zh-CN"/>
        </w:rPr>
      </w:pPr>
      <w:r>
        <w:rPr>
          <w:rFonts w:hint="eastAsia" w:ascii="仿宋_GB2312" w:hAnsi="仿宋" w:eastAsia="仿宋_GB2312"/>
          <w:sz w:val="28"/>
          <w:szCs w:val="28"/>
          <w:lang w:eastAsia="zh-CN"/>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三、技术资料</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1.乙方应在交付合同产品时同时向甲方提供使用产品的有关技术资料。</w:t>
      </w:r>
    </w:p>
    <w:p>
      <w:pPr>
        <w:adjustRightInd w:val="0"/>
        <w:snapToGrid w:val="0"/>
        <w:spacing w:line="560" w:lineRule="exact"/>
        <w:ind w:firstLine="562" w:firstLineChars="200"/>
        <w:rPr>
          <w:rFonts w:hint="eastAsia" w:ascii="仿宋_GB2312" w:hAnsi="仿宋" w:eastAsia="仿宋_GB2312"/>
          <w:sz w:val="28"/>
          <w:szCs w:val="28"/>
          <w:lang w:eastAsia="zh-CN"/>
        </w:rPr>
      </w:pPr>
      <w:r>
        <w:rPr>
          <w:rFonts w:hint="eastAsia" w:ascii="仿宋_GB2312" w:hAnsi="仿宋" w:eastAsia="仿宋_GB2312"/>
          <w:b/>
          <w:sz w:val="28"/>
          <w:szCs w:val="28"/>
          <w:lang w:eastAsia="zh-CN"/>
        </w:rPr>
        <w:t>2.</w:t>
      </w:r>
      <w:r>
        <w:rPr>
          <w:rFonts w:hint="eastAsia" w:ascii="仿宋_GB2312" w:hAnsi="仿宋" w:eastAsia="仿宋_GB2312"/>
          <w:sz w:val="28"/>
          <w:szCs w:val="28"/>
          <w:lang w:eastAsia="zh-CN"/>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四、知识产权</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乙方应保证所提供的产品或其任何一部分均不会侵犯任何第三方的知识产权等合法权益。如因乙方违反本条保证并导致甲方遭受损失的，甲方有权解除本合同，乙方须向甲方承担赔偿责任。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五、产权担保</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六、转包或分包</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2.如有未经甲方书面同意的转让和分包行为，甲方有权解除合同，并有权要求乙方承担合同总金额</w:t>
      </w:r>
      <w:r>
        <w:rPr>
          <w:rFonts w:hint="eastAsia" w:ascii="仿宋_GB2312" w:hAnsi="仿宋" w:eastAsia="仿宋_GB2312"/>
          <w:sz w:val="28"/>
          <w:szCs w:val="28"/>
          <w:lang w:val="en-US" w:eastAsia="zh-CN"/>
        </w:rPr>
        <w:t>100%</w:t>
      </w:r>
      <w:r>
        <w:rPr>
          <w:rFonts w:hint="eastAsia" w:ascii="仿宋_GB2312" w:hAnsi="仿宋" w:eastAsia="仿宋_GB2312"/>
          <w:sz w:val="28"/>
          <w:szCs w:val="28"/>
          <w:lang w:eastAsia="zh-CN"/>
        </w:rPr>
        <w:t>的违约金。</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七、产品包装、发运及运输</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乙方应在产品发运前对其按满足运输距离、防潮、防震、防锈和防破损装卸等要求进行包装，以保证产品安全运达甲方指定地点。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使用说明书、质量检验证明书、技术资料、随配附件和工具以及清单一并附于产品内同时向甲方交付。如资料和工具、附件不全的，视为乙方未完全履行交付义务。</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 乙方在产品发运手续办理完毕后</w:t>
      </w:r>
      <w:r>
        <w:rPr>
          <w:rFonts w:hint="eastAsia" w:ascii="仿宋_GB2312" w:hAnsi="仿宋" w:eastAsia="仿宋_GB2312"/>
          <w:sz w:val="28"/>
          <w:szCs w:val="28"/>
          <w:lang w:val="en-US" w:eastAsia="zh-CN"/>
        </w:rPr>
        <w:t>2</w:t>
      </w:r>
      <w:r>
        <w:rPr>
          <w:rFonts w:hint="eastAsia" w:ascii="仿宋_GB2312" w:hAnsi="仿宋" w:eastAsia="仿宋_GB2312"/>
          <w:sz w:val="28"/>
          <w:szCs w:val="28"/>
          <w:lang w:eastAsia="zh-CN"/>
        </w:rPr>
        <w:t>小时内必须书面通知甲方，以便甲方准备接货。</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 产品在本合同规定的交货地点交付甲方前发生的一切风险包括产品运输风险均由乙方负责。</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 产品在规定的交付期限内由乙方送达甲方指定的交货地点并经甲方签收后视为交付，乙方同时必须在产品到达的当天立即通知甲方产品已送达。</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八、交货期、交货方式及交货地点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交货期：</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交货方式：</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 交货地点：杭州萧山国际机场内</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九、安装与验收</w:t>
      </w:r>
    </w:p>
    <w:p>
      <w:pPr>
        <w:pStyle w:val="19"/>
        <w:adjustRightInd w:val="0"/>
        <w:snapToGrid w:val="0"/>
        <w:spacing w:line="56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1.</w:t>
      </w:r>
      <w:r>
        <w:rPr>
          <w:rFonts w:hint="eastAsia" w:ascii="仿宋_GB2312" w:hAnsi="宋体" w:eastAsia="仿宋_GB2312"/>
          <w:sz w:val="28"/>
          <w:szCs w:val="28"/>
        </w:rPr>
        <w:t>甲方对乙方交付的货物依据甲方要求和国家有关质量标准进行现场初步验收，产品外观、数量、品种、规格和说明书等资料符合甲方要求的，视为初步验收合格，给予签收，初步验收不合格的不予签收并在到货之日起【</w:t>
      </w:r>
      <w:r>
        <w:rPr>
          <w:rFonts w:hint="eastAsia" w:ascii="仿宋_GB2312" w:hAnsi="宋体" w:eastAsia="仿宋_GB2312"/>
          <w:sz w:val="28"/>
          <w:szCs w:val="28"/>
          <w:lang w:val="en-US" w:eastAsia="zh-CN"/>
        </w:rPr>
        <w:t>5</w:t>
      </w:r>
      <w:r>
        <w:rPr>
          <w:rFonts w:hint="eastAsia" w:ascii="仿宋_GB2312" w:hAnsi="宋体" w:eastAsia="仿宋_GB2312"/>
          <w:sz w:val="28"/>
          <w:szCs w:val="28"/>
        </w:rPr>
        <w:t>】日内以书面或电话形式向乙方提出异议。乙方在甲方初步验收完毕后，负责在【</w:t>
      </w:r>
      <w:r>
        <w:rPr>
          <w:rFonts w:hint="eastAsia" w:ascii="仿宋_GB2312" w:hAnsi="宋体" w:eastAsia="仿宋_GB2312"/>
          <w:sz w:val="28"/>
          <w:szCs w:val="28"/>
          <w:lang w:val="en-US" w:eastAsia="zh-CN"/>
        </w:rPr>
        <w:t>5</w:t>
      </w:r>
      <w:r>
        <w:rPr>
          <w:rFonts w:hint="eastAsia" w:ascii="仿宋_GB2312" w:hAnsi="宋体" w:eastAsia="仿宋_GB2312"/>
          <w:sz w:val="28"/>
          <w:szCs w:val="28"/>
        </w:rPr>
        <w:t>】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w:t>
      </w:r>
      <w:r>
        <w:rPr>
          <w:rFonts w:hint="eastAsia" w:ascii="仿宋_GB2312" w:hAnsi="宋体" w:eastAsia="仿宋_GB2312"/>
          <w:sz w:val="28"/>
          <w:szCs w:val="28"/>
          <w:lang w:val="en-US" w:eastAsia="zh-CN"/>
        </w:rPr>
        <w:t>5</w:t>
      </w:r>
      <w:r>
        <w:rPr>
          <w:rFonts w:hint="eastAsia" w:ascii="仿宋_GB2312" w:hAnsi="宋体" w:eastAsia="仿宋_GB2312"/>
          <w:sz w:val="28"/>
          <w:szCs w:val="28"/>
        </w:rPr>
        <w:t>】日内以书面方式向乙方提出相关异议。</w:t>
      </w:r>
    </w:p>
    <w:p>
      <w:pPr>
        <w:pStyle w:val="19"/>
        <w:adjustRightInd w:val="0"/>
        <w:snapToGrid w:val="0"/>
        <w:spacing w:line="56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2.</w:t>
      </w:r>
      <w:r>
        <w:rPr>
          <w:rFonts w:hint="eastAsia" w:ascii="仿宋_GB2312" w:hAnsi="宋体" w:eastAsia="仿宋_GB2312"/>
          <w:sz w:val="28"/>
          <w:szCs w:val="28"/>
        </w:rPr>
        <w:t>乙方交货前应对产品作出全面检查和对验收文件进行整理，并列出清单，作为甲方收货验收和使用的技术条件依据，乙方检验的结果应随货物交甲方。</w:t>
      </w:r>
    </w:p>
    <w:p>
      <w:pPr>
        <w:pStyle w:val="19"/>
        <w:adjustRightInd w:val="0"/>
        <w:snapToGrid w:val="0"/>
        <w:spacing w:line="560" w:lineRule="exact"/>
        <w:ind w:firstLine="562" w:firstLineChars="200"/>
        <w:rPr>
          <w:rFonts w:hint="eastAsia" w:ascii="仿宋_GB2312" w:hAnsi="宋体" w:eastAsia="仿宋_GB2312"/>
          <w:sz w:val="28"/>
          <w:szCs w:val="28"/>
        </w:rPr>
      </w:pPr>
      <w:r>
        <w:rPr>
          <w:rFonts w:hint="eastAsia" w:ascii="仿宋_GB2312" w:hAnsi="宋体" w:eastAsia="仿宋_GB2312"/>
          <w:b/>
          <w:sz w:val="28"/>
          <w:szCs w:val="28"/>
        </w:rPr>
        <w:t>3.</w:t>
      </w:r>
      <w:r>
        <w:rPr>
          <w:rFonts w:hint="eastAsia" w:ascii="仿宋_GB2312" w:hAnsi="宋体" w:eastAsia="仿宋_GB2312"/>
          <w:sz w:val="28"/>
          <w:szCs w:val="28"/>
        </w:rPr>
        <w:t>乙方应当在收到甲方前述第1款异议之日起【</w:t>
      </w:r>
      <w:r>
        <w:rPr>
          <w:rFonts w:hint="eastAsia" w:ascii="仿宋_GB2312" w:hAnsi="宋体" w:eastAsia="仿宋_GB2312"/>
          <w:sz w:val="28"/>
          <w:szCs w:val="28"/>
          <w:lang w:val="en-US" w:eastAsia="zh-CN"/>
        </w:rPr>
        <w:t>7</w:t>
      </w:r>
      <w:r>
        <w:rPr>
          <w:rFonts w:hint="eastAsia" w:ascii="仿宋_GB2312" w:hAnsi="宋体" w:eastAsia="仿宋_GB2312"/>
          <w:sz w:val="28"/>
          <w:szCs w:val="28"/>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pStyle w:val="19"/>
        <w:adjustRightInd w:val="0"/>
        <w:snapToGrid w:val="0"/>
        <w:spacing w:line="560" w:lineRule="exact"/>
        <w:ind w:firstLine="562" w:firstLineChars="200"/>
        <w:rPr>
          <w:rFonts w:hint="default" w:ascii="仿宋_GB2312" w:hAnsi="宋体" w:eastAsia="仿宋_GB2312"/>
          <w:sz w:val="28"/>
          <w:szCs w:val="28"/>
          <w:lang w:val="en-US" w:eastAsia="zh-CN"/>
        </w:rPr>
      </w:pPr>
      <w:r>
        <w:rPr>
          <w:rFonts w:hint="eastAsia" w:ascii="仿宋_GB2312" w:hAnsi="宋体" w:eastAsia="仿宋_GB2312"/>
          <w:b/>
          <w:bCs/>
          <w:sz w:val="28"/>
          <w:szCs w:val="28"/>
          <w:lang w:val="en-US" w:eastAsia="zh-CN"/>
        </w:rPr>
        <w:t>4</w:t>
      </w:r>
      <w:r>
        <w:rPr>
          <w:rFonts w:hint="eastAsia" w:ascii="仿宋_GB2312" w:hAnsi="宋体" w:eastAsia="仿宋_GB2312"/>
          <w:b/>
          <w:bCs/>
          <w:sz w:val="28"/>
          <w:szCs w:val="28"/>
        </w:rPr>
        <w:t>.</w:t>
      </w:r>
      <w:r>
        <w:rPr>
          <w:rFonts w:hint="eastAsia" w:ascii="仿宋_GB2312" w:hAnsi="宋体" w:eastAsia="仿宋_GB2312"/>
          <w:sz w:val="28"/>
          <w:szCs w:val="28"/>
        </w:rPr>
        <w:t>具体的验收要求：</w:t>
      </w:r>
      <w:r>
        <w:rPr>
          <w:rFonts w:hint="eastAsia" w:ascii="仿宋_GB2312" w:hAnsi="宋体" w:eastAsia="仿宋_GB2312"/>
          <w:sz w:val="28"/>
          <w:szCs w:val="28"/>
          <w:lang w:val="en-US" w:eastAsia="zh-CN"/>
        </w:rPr>
        <w:t>乙方所提供的产品为全新未拆封产品；无磕碰、破损情况；设备所附带技术资料齐全；设备运行正常等。</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十、货款支付</w:t>
      </w:r>
    </w:p>
    <w:p>
      <w:pPr>
        <w:adjustRightInd w:val="0"/>
        <w:snapToGrid w:val="0"/>
        <w:spacing w:line="560" w:lineRule="exact"/>
        <w:ind w:firstLine="560" w:firstLineChars="20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设备验收合格后，在10个工作日内全款支付。</w:t>
      </w:r>
    </w:p>
    <w:p>
      <w:pPr>
        <w:pStyle w:val="5"/>
        <w:numPr>
          <w:ilvl w:val="0"/>
          <w:numId w:val="3"/>
        </w:numPr>
        <w:spacing w:before="150" w:after="150" w:line="560" w:lineRule="exact"/>
        <w:ind w:firstLine="562" w:firstLineChars="200"/>
        <w:rPr>
          <w:rFonts w:hint="eastAsia" w:ascii="仿宋_GB2312" w:eastAsia="仿宋_GB2312"/>
          <w:b/>
          <w:color w:val="444444"/>
          <w:sz w:val="28"/>
          <w:szCs w:val="28"/>
          <w:lang w:val="zh-CN" w:eastAsia="zh-CN"/>
        </w:rPr>
      </w:pPr>
      <w:r>
        <w:rPr>
          <w:rFonts w:hint="eastAsia" w:ascii="仿宋_GB2312" w:eastAsia="仿宋_GB2312"/>
          <w:b/>
          <w:color w:val="444444"/>
          <w:sz w:val="28"/>
          <w:szCs w:val="28"/>
          <w:lang w:val="zh-CN" w:eastAsia="zh-CN"/>
        </w:rPr>
        <w:t>履约保证金</w:t>
      </w:r>
    </w:p>
    <w:p>
      <w:pPr>
        <w:pStyle w:val="5"/>
        <w:numPr>
          <w:ilvl w:val="0"/>
          <w:numId w:val="0"/>
        </w:numPr>
        <w:spacing w:before="150" w:after="150" w:line="560" w:lineRule="exact"/>
        <w:rPr>
          <w:rFonts w:hint="default" w:ascii="仿宋_GB2312" w:eastAsia="仿宋_GB2312"/>
          <w:b/>
          <w:color w:val="444444"/>
          <w:sz w:val="28"/>
          <w:szCs w:val="28"/>
          <w:lang w:val="en-US" w:eastAsia="zh-CN"/>
        </w:rPr>
      </w:pPr>
      <w:r>
        <w:rPr>
          <w:rFonts w:hint="eastAsia" w:ascii="仿宋_GB2312" w:eastAsia="仿宋_GB2312"/>
          <w:b/>
          <w:color w:val="444444"/>
          <w:sz w:val="28"/>
          <w:szCs w:val="28"/>
          <w:lang w:val="en-US" w:eastAsia="zh-CN"/>
        </w:rPr>
        <w:t xml:space="preserve">    </w:t>
      </w:r>
      <w:r>
        <w:rPr>
          <w:rFonts w:hint="eastAsia" w:ascii="仿宋_GB2312" w:eastAsia="仿宋_GB2312"/>
          <w:b w:val="0"/>
          <w:bCs/>
          <w:color w:val="444444"/>
          <w:sz w:val="28"/>
          <w:szCs w:val="28"/>
          <w:lang w:val="en-US" w:eastAsia="zh-CN"/>
        </w:rPr>
        <w:t>无</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十二、免费质保期及服务内容</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1、乙方保证其所供应的产品符合相关产品质量标准，不存在任何质量瑕疵或因质量瑕疵而导致的安全隐患，且为未经使用的全新产品。</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2、乙方应为产品提供【</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eastAsia="zh-CN"/>
        </w:rPr>
        <w:t>】个月的免费质保期(含工时费和零部件费)，时间自甲方最终签署安装验收合格报告之日起计算。</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4、乙方提供【</w:t>
      </w:r>
      <w:r>
        <w:rPr>
          <w:rFonts w:hint="eastAsia" w:ascii="仿宋_GB2312" w:hAnsi="仿宋" w:eastAsia="仿宋_GB2312"/>
          <w:sz w:val="28"/>
          <w:szCs w:val="28"/>
          <w:lang w:val="en-US" w:eastAsia="zh-CN"/>
        </w:rPr>
        <w:t>24</w:t>
      </w:r>
      <w:r>
        <w:rPr>
          <w:rFonts w:hint="eastAsia" w:ascii="仿宋_GB2312" w:hAnsi="仿宋" w:eastAsia="仿宋_GB2312"/>
          <w:sz w:val="28"/>
          <w:szCs w:val="28"/>
          <w:lang w:eastAsia="zh-CN"/>
        </w:rPr>
        <w:t>】小时售后服务，在接到报修通知后，维修人员应在【</w:t>
      </w:r>
      <w:r>
        <w:rPr>
          <w:rFonts w:hint="eastAsia" w:ascii="仿宋_GB2312" w:hAnsi="仿宋" w:eastAsia="仿宋_GB2312"/>
          <w:sz w:val="28"/>
          <w:szCs w:val="28"/>
          <w:lang w:val="en-US" w:eastAsia="zh-CN"/>
        </w:rPr>
        <w:t>12</w:t>
      </w:r>
      <w:r>
        <w:rPr>
          <w:rFonts w:hint="eastAsia" w:ascii="仿宋_GB2312" w:hAnsi="仿宋" w:eastAsia="仿宋_GB2312"/>
          <w:sz w:val="28"/>
          <w:szCs w:val="28"/>
          <w:lang w:eastAsia="zh-CN"/>
        </w:rPr>
        <w:t>】小时内赶到杭州萧山国际机场，并连续进行维修，直到产品恢复正常。修复部分的质保期自修复之日起重新开始计算。</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5、免费质保期结束的【</w:t>
      </w:r>
      <w:r>
        <w:rPr>
          <w:rFonts w:hint="eastAsia" w:ascii="仿宋_GB2312" w:hAnsi="仿宋" w:eastAsia="仿宋_GB2312"/>
          <w:sz w:val="28"/>
          <w:szCs w:val="28"/>
          <w:lang w:val="en-US" w:eastAsia="zh-CN"/>
        </w:rPr>
        <w:t>15</w:t>
      </w:r>
      <w:r>
        <w:rPr>
          <w:rFonts w:hint="eastAsia" w:ascii="仿宋_GB2312" w:hAnsi="仿宋" w:eastAsia="仿宋_GB2312"/>
          <w:sz w:val="28"/>
          <w:szCs w:val="28"/>
          <w:lang w:eastAsia="zh-CN"/>
        </w:rPr>
        <w:t>】天前，乙方负责对产品进行一次全面的检修和维护，并由甲方验收认可。甲方验收认可并不免除乙方对于验收认可后发生的但尚在质保期限内的产品故障或损坏的维修、退换货义务。</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6、若乙方提供的产品属于伪劣产品或者假冒产品或者欺诈甲方，使得甲方遭受损失，乙方应向甲方承担违约责任，同时，甲方可依法寻求其他法律救济。</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十三、违约责任</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甲方无故逾期支付货款的,甲方应按逾期付款总额每日【</w:t>
      </w:r>
      <w:r>
        <w:rPr>
          <w:rFonts w:hint="eastAsia" w:ascii="仿宋_GB2312" w:hAnsi="仿宋" w:eastAsia="仿宋_GB2312"/>
          <w:sz w:val="28"/>
          <w:szCs w:val="28"/>
          <w:lang w:val="en-US" w:eastAsia="zh-CN"/>
        </w:rPr>
        <w:t>1</w:t>
      </w:r>
      <w:r>
        <w:rPr>
          <w:rFonts w:hint="eastAsia" w:ascii="仿宋_GB2312" w:hAnsi="仿宋" w:eastAsia="仿宋_GB2312"/>
          <w:sz w:val="28"/>
          <w:szCs w:val="28"/>
          <w:lang w:eastAsia="zh-CN"/>
        </w:rPr>
        <w:t>】%向乙方支付违约金。</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乙方逾期交付产品和本合同规定的文件资料的，或者未按甲方时间要求完成安装调试并通过甲方终验收的，乙方应按合同总额每日【</w:t>
      </w:r>
      <w:r>
        <w:rPr>
          <w:rFonts w:hint="eastAsia" w:ascii="仿宋_GB2312" w:hAnsi="仿宋" w:eastAsia="仿宋_GB2312"/>
          <w:sz w:val="28"/>
          <w:szCs w:val="28"/>
          <w:lang w:val="en-US" w:eastAsia="zh-CN"/>
        </w:rPr>
        <w:t>1</w:t>
      </w:r>
      <w:r>
        <w:rPr>
          <w:rFonts w:hint="eastAsia" w:ascii="仿宋_GB2312" w:hAnsi="仿宋" w:eastAsia="仿宋_GB2312"/>
          <w:sz w:val="28"/>
          <w:szCs w:val="28"/>
          <w:lang w:eastAsia="zh-CN"/>
        </w:rPr>
        <w:t>】%向甲方支付违约金，由甲方从货款中扣除。逾期超过约定日期【</w:t>
      </w:r>
      <w:r>
        <w:rPr>
          <w:rFonts w:hint="eastAsia" w:ascii="仿宋_GB2312" w:hAnsi="仿宋" w:eastAsia="仿宋_GB2312"/>
          <w:sz w:val="28"/>
          <w:szCs w:val="28"/>
          <w:lang w:val="en-US" w:eastAsia="zh-CN"/>
        </w:rPr>
        <w:t>15</w:t>
      </w:r>
      <w:r>
        <w:rPr>
          <w:rFonts w:hint="eastAsia" w:ascii="仿宋_GB2312" w:hAnsi="仿宋" w:eastAsia="仿宋_GB2312"/>
          <w:sz w:val="28"/>
          <w:szCs w:val="28"/>
          <w:lang w:eastAsia="zh-CN"/>
        </w:rPr>
        <w:t>】个工作日的，甲方可解除本合同。乙方因逾期交货或因其他违约行为导致甲方解除合同的，乙方应向甲方支付合同总额【</w:t>
      </w:r>
      <w:r>
        <w:rPr>
          <w:rFonts w:hint="eastAsia" w:ascii="仿宋_GB2312" w:hAnsi="仿宋" w:eastAsia="仿宋_GB2312"/>
          <w:sz w:val="28"/>
          <w:szCs w:val="28"/>
          <w:lang w:val="en-US" w:eastAsia="zh-CN"/>
        </w:rPr>
        <w:t>100</w:t>
      </w:r>
      <w:r>
        <w:rPr>
          <w:rFonts w:hint="eastAsia" w:ascii="仿宋_GB2312" w:hAnsi="仿宋" w:eastAsia="仿宋_GB2312"/>
          <w:sz w:val="28"/>
          <w:szCs w:val="28"/>
          <w:lang w:eastAsia="zh-CN"/>
        </w:rPr>
        <w:t xml:space="preserve">】%的违约金，且全额没收乙方的履约保证金，如造成甲方损失超过违约金的，超出部分由乙方继续承担赔偿责任。 </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证金。</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 乙方不在约定期限内派人维修或维修质量验收不合格的，甲方可以委托他人修理，费用由乙方承担，甲方与第三方确认后可直接从质保金中扣除；履约保证金不足以抵扣的，继续向乙方追偿。</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7．对于本合同项下乙方应支付的赔偿款或违约金，甲方有权从应付乙方的货款中直接扣除，不足的部分，继续向乙方追偿。</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十四、不可抗力事件处理</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 不可抗力事件发生后，遭遇不可抗力的一方应立即通知对方，并寄送有关官方权威机构出具的证明。</w:t>
      </w:r>
    </w:p>
    <w:p>
      <w:pPr>
        <w:spacing w:line="560" w:lineRule="exact"/>
        <w:ind w:firstLine="532" w:firstLineChars="190"/>
        <w:rPr>
          <w:rFonts w:hint="eastAsia" w:ascii="仿宋_GB2312" w:hAnsi="仿宋" w:eastAsia="仿宋_GB2312"/>
          <w:sz w:val="28"/>
          <w:szCs w:val="28"/>
          <w:lang w:eastAsia="zh-CN"/>
        </w:rPr>
      </w:pPr>
      <w:r>
        <w:rPr>
          <w:rFonts w:hint="eastAsia" w:ascii="仿宋_GB2312" w:hAnsi="仿宋" w:eastAsia="仿宋_GB2312"/>
          <w:sz w:val="28"/>
          <w:szCs w:val="28"/>
          <w:lang w:eastAsia="zh-CN"/>
        </w:rPr>
        <w:t>3. 不可抗力事件延续【</w:t>
      </w:r>
      <w:r>
        <w:rPr>
          <w:rFonts w:hint="eastAsia" w:ascii="仿宋_GB2312" w:hAnsi="仿宋" w:eastAsia="仿宋_GB2312"/>
          <w:sz w:val="28"/>
          <w:szCs w:val="28"/>
          <w:lang w:val="en-US" w:eastAsia="zh-CN"/>
        </w:rPr>
        <w:t>15</w:t>
      </w:r>
      <w:r>
        <w:rPr>
          <w:rFonts w:hint="eastAsia" w:ascii="仿宋_GB2312" w:hAnsi="仿宋" w:eastAsia="仿宋_GB2312"/>
          <w:sz w:val="28"/>
          <w:szCs w:val="28"/>
          <w:lang w:eastAsia="zh-CN"/>
        </w:rPr>
        <w:t>】天以上，双方应通过友好协商，确定是否继续履行合同；协商无法达成一致的，本合同自动终止，双方互不承担赔偿或违约责任。</w:t>
      </w:r>
    </w:p>
    <w:p>
      <w:pPr>
        <w:adjustRightInd w:val="0"/>
        <w:snapToGrid w:val="0"/>
        <w:spacing w:line="560" w:lineRule="exact"/>
        <w:ind w:firstLine="602"/>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十五、争议解决</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双方在执行合同中所发生的一切争议，应通过协商解决。如协商不成，由甲方所在地的人民法院管辖审理。</w:t>
      </w:r>
    </w:p>
    <w:p>
      <w:pPr>
        <w:adjustRightInd w:val="0"/>
        <w:snapToGrid w:val="0"/>
        <w:spacing w:line="560" w:lineRule="exact"/>
        <w:ind w:firstLine="562" w:firstLineChars="20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十六、合同组成文件包含下列内容，且解释顺序如下：</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1.本合同协议书</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2.中标通知书</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3.投标书及其附件</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4.招标文件</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5.标准、规范及有关技术文件</w:t>
      </w:r>
    </w:p>
    <w:p>
      <w:pPr>
        <w:adjustRightInd w:val="0"/>
        <w:snapToGrid w:val="0"/>
        <w:spacing w:line="560" w:lineRule="exact"/>
        <w:ind w:firstLine="602"/>
        <w:outlineLvl w:val="0"/>
        <w:rPr>
          <w:rFonts w:hint="eastAsia" w:ascii="仿宋_GB2312" w:hAnsi="仿宋" w:eastAsia="仿宋_GB2312"/>
          <w:b/>
          <w:sz w:val="28"/>
          <w:szCs w:val="28"/>
          <w:lang w:eastAsia="zh-CN"/>
        </w:rPr>
      </w:pPr>
      <w:r>
        <w:rPr>
          <w:rFonts w:hint="eastAsia" w:ascii="仿宋_GB2312" w:hAnsi="仿宋" w:eastAsia="仿宋_GB2312"/>
          <w:b/>
          <w:sz w:val="28"/>
          <w:szCs w:val="28"/>
          <w:lang w:eastAsia="zh-CN"/>
        </w:rPr>
        <w:t>十七、合同生效及其它</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1. 合同经双方法定代表人或授权代表签字（包含签章）并加盖单位公章或者合同章之日起生效。</w:t>
      </w:r>
    </w:p>
    <w:p>
      <w:pPr>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2.本合同未尽事宜，双方可签订补充协议予以执行；未达成补充协议的，遵照《合同法》及有关法律法规执行。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3.本合同一式</w:t>
      </w:r>
      <w:r>
        <w:rPr>
          <w:rFonts w:hint="eastAsia" w:ascii="仿宋_GB2312" w:hAnsi="仿宋" w:eastAsia="仿宋_GB2312"/>
          <w:sz w:val="28"/>
          <w:szCs w:val="28"/>
          <w:lang w:val="en-US" w:eastAsia="zh-CN"/>
        </w:rPr>
        <w:t>肆</w:t>
      </w:r>
      <w:r>
        <w:rPr>
          <w:rFonts w:hint="eastAsia" w:ascii="仿宋_GB2312" w:hAnsi="仿宋" w:eastAsia="仿宋_GB2312"/>
          <w:sz w:val="28"/>
          <w:szCs w:val="28"/>
          <w:lang w:eastAsia="zh-CN"/>
        </w:rPr>
        <w:t>份，甲执</w:t>
      </w:r>
      <w:r>
        <w:rPr>
          <w:rFonts w:hint="eastAsia" w:ascii="仿宋_GB2312" w:hAnsi="仿宋" w:eastAsia="仿宋_GB2312"/>
          <w:sz w:val="28"/>
          <w:szCs w:val="28"/>
          <w:lang w:val="en-US" w:eastAsia="zh-CN"/>
        </w:rPr>
        <w:t>叁</w:t>
      </w:r>
      <w:r>
        <w:rPr>
          <w:rFonts w:hint="eastAsia" w:ascii="仿宋_GB2312" w:hAnsi="仿宋" w:eastAsia="仿宋_GB2312"/>
          <w:sz w:val="28"/>
          <w:szCs w:val="28"/>
          <w:lang w:eastAsia="zh-CN"/>
        </w:rPr>
        <w:t>份，乙方持</w:t>
      </w:r>
      <w:r>
        <w:rPr>
          <w:rFonts w:hint="eastAsia" w:ascii="仿宋_GB2312" w:hAnsi="仿宋" w:eastAsia="仿宋_GB2312"/>
          <w:sz w:val="28"/>
          <w:szCs w:val="28"/>
          <w:lang w:val="en-US" w:eastAsia="zh-CN"/>
        </w:rPr>
        <w:t>壹</w:t>
      </w:r>
      <w:r>
        <w:rPr>
          <w:rFonts w:hint="eastAsia" w:ascii="仿宋_GB2312" w:hAnsi="仿宋" w:eastAsia="仿宋_GB2312"/>
          <w:sz w:val="28"/>
          <w:szCs w:val="28"/>
          <w:lang w:eastAsia="zh-CN"/>
        </w:rPr>
        <w:t>份，具有同等法律效力。</w:t>
      </w: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p>
    <w:p>
      <w:pPr>
        <w:tabs>
          <w:tab w:val="right" w:pos="8306"/>
        </w:tabs>
        <w:adjustRightInd w:val="0"/>
        <w:snapToGrid w:val="0"/>
        <w:spacing w:line="560" w:lineRule="exact"/>
        <w:rPr>
          <w:rFonts w:hint="eastAsia" w:ascii="仿宋_GB2312" w:hAnsi="仿宋" w:eastAsia="仿宋_GB2312"/>
          <w:sz w:val="28"/>
          <w:szCs w:val="28"/>
          <w:lang w:eastAsia="zh-CN"/>
        </w:rPr>
      </w:pP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（以下为签署页）</w:t>
      </w:r>
    </w:p>
    <w:p>
      <w:pPr>
        <w:tabs>
          <w:tab w:val="right" w:pos="8306"/>
        </w:tabs>
        <w:adjustRightInd w:val="0"/>
        <w:snapToGrid w:val="0"/>
        <w:spacing w:line="560" w:lineRule="exact"/>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lang w:eastAsia="zh-CN"/>
        </w:rPr>
        <w:tab/>
      </w:r>
    </w:p>
    <w:p>
      <w:pPr>
        <w:adjustRightInd w:val="0"/>
        <w:snapToGrid w:val="0"/>
        <w:spacing w:line="560" w:lineRule="exact"/>
        <w:ind w:left="4480" w:hanging="4480" w:hangingChars="1600"/>
        <w:rPr>
          <w:rFonts w:hint="eastAsia" w:ascii="仿宋_GB2312" w:hAnsi="仿宋" w:eastAsia="仿宋_GB2312"/>
          <w:sz w:val="28"/>
          <w:szCs w:val="28"/>
          <w:lang w:eastAsia="zh-CN"/>
        </w:rPr>
      </w:pPr>
      <w:r>
        <w:rPr>
          <w:rFonts w:hint="eastAsia" w:ascii="仿宋_GB2312" w:hAnsi="仿宋" w:eastAsia="仿宋_GB2312"/>
          <w:sz w:val="28"/>
          <w:szCs w:val="28"/>
          <w:lang w:eastAsia="zh-CN"/>
        </w:rPr>
        <w:t>甲方：杭州萧山国际机场</w:t>
      </w:r>
      <w:r>
        <w:rPr>
          <w:rFonts w:hint="eastAsia" w:ascii="仿宋_GB2312" w:hAnsi="仿宋" w:eastAsia="仿宋_GB2312"/>
          <w:sz w:val="28"/>
          <w:szCs w:val="28"/>
          <w:lang w:val="en-US" w:eastAsia="zh-CN"/>
        </w:rPr>
        <w:t xml:space="preserve">        </w:t>
      </w:r>
      <w:r>
        <w:rPr>
          <w:rFonts w:hint="eastAsia" w:ascii="仿宋_GB2312" w:hAnsi="仿宋" w:eastAsia="仿宋_GB2312"/>
          <w:sz w:val="28"/>
          <w:szCs w:val="28"/>
          <w:lang w:eastAsia="zh-CN"/>
        </w:rPr>
        <w:t xml:space="preserve">  乙方：</w:t>
      </w:r>
    </w:p>
    <w:p>
      <w:pPr>
        <w:adjustRightInd w:val="0"/>
        <w:snapToGrid w:val="0"/>
        <w:spacing w:line="560" w:lineRule="exact"/>
        <w:ind w:left="6750" w:hanging="6750"/>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 xml:space="preserve">      航空物流有限公司</w:t>
      </w:r>
    </w:p>
    <w:p>
      <w:pPr>
        <w:adjustRightInd w:val="0"/>
        <w:snapToGrid w:val="0"/>
        <w:spacing w:line="560" w:lineRule="exact"/>
        <w:ind w:left="6750" w:hanging="6750"/>
        <w:rPr>
          <w:rFonts w:hint="eastAsia" w:ascii="仿宋_GB2312" w:hAnsi="仿宋" w:eastAsia="仿宋_GB2312"/>
          <w:sz w:val="28"/>
          <w:szCs w:val="28"/>
          <w:lang w:eastAsia="zh-CN"/>
        </w:rPr>
      </w:pPr>
      <w:r>
        <w:rPr>
          <w:rFonts w:hint="eastAsia" w:ascii="仿宋_GB2312" w:hAnsi="仿宋" w:eastAsia="仿宋_GB2312"/>
          <w:sz w:val="28"/>
          <w:szCs w:val="28"/>
          <w:lang w:eastAsia="zh-CN"/>
        </w:rPr>
        <w:t>地址：杭州萧山国际机场内        地址：</w:t>
      </w:r>
    </w:p>
    <w:p>
      <w:pPr>
        <w:adjustRightInd w:val="0"/>
        <w:snapToGrid w:val="0"/>
        <w:spacing w:line="560" w:lineRule="exact"/>
        <w:ind w:left="6750" w:hanging="6750"/>
        <w:rPr>
          <w:rFonts w:hint="eastAsia" w:ascii="仿宋_GB2312" w:hAnsi="仿宋" w:eastAsia="仿宋_GB2312"/>
          <w:sz w:val="28"/>
          <w:szCs w:val="28"/>
          <w:lang w:eastAsia="zh-CN"/>
        </w:rPr>
      </w:pPr>
    </w:p>
    <w:p>
      <w:pPr>
        <w:adjustRightInd w:val="0"/>
        <w:snapToGrid w:val="0"/>
        <w:spacing w:line="560" w:lineRule="exact"/>
        <w:rPr>
          <w:rFonts w:hint="eastAsia" w:ascii="仿宋_GB2312" w:hAnsi="仿宋" w:eastAsia="仿宋_GB2312"/>
          <w:sz w:val="28"/>
          <w:szCs w:val="28"/>
          <w:lang w:eastAsia="zh-CN"/>
        </w:rPr>
      </w:pPr>
      <w:r>
        <w:rPr>
          <w:rFonts w:hint="eastAsia" w:ascii="仿宋_GB2312" w:hAnsi="仿宋" w:eastAsia="仿宋_GB2312"/>
          <w:sz w:val="28"/>
          <w:szCs w:val="28"/>
          <w:lang w:eastAsia="zh-CN"/>
        </w:rPr>
        <w:t>法定代表人：                     法定代表人：</w:t>
      </w:r>
    </w:p>
    <w:p>
      <w:pPr>
        <w:adjustRightInd w:val="0"/>
        <w:snapToGrid w:val="0"/>
        <w:spacing w:line="560" w:lineRule="exact"/>
        <w:rPr>
          <w:rFonts w:hint="eastAsia" w:ascii="仿宋_GB2312" w:hAnsi="仿宋" w:eastAsia="仿宋_GB2312"/>
          <w:sz w:val="28"/>
          <w:szCs w:val="28"/>
          <w:lang w:eastAsia="zh-CN"/>
        </w:rPr>
      </w:pPr>
      <w:r>
        <w:rPr>
          <w:rFonts w:hint="eastAsia" w:ascii="仿宋_GB2312" w:hAnsi="仿宋" w:eastAsia="仿宋_GB2312"/>
          <w:sz w:val="28"/>
          <w:szCs w:val="28"/>
          <w:lang w:eastAsia="zh-CN"/>
        </w:rPr>
        <w:t>或                               或</w:t>
      </w:r>
    </w:p>
    <w:p>
      <w:pPr>
        <w:adjustRightInd w:val="0"/>
        <w:snapToGrid w:val="0"/>
        <w:spacing w:line="560" w:lineRule="exact"/>
        <w:rPr>
          <w:rFonts w:hint="eastAsia" w:ascii="仿宋_GB2312" w:hAnsi="仿宋" w:eastAsia="仿宋_GB2312"/>
          <w:sz w:val="28"/>
          <w:szCs w:val="28"/>
          <w:lang w:eastAsia="zh-CN"/>
        </w:rPr>
      </w:pPr>
      <w:r>
        <w:rPr>
          <w:rFonts w:hint="eastAsia" w:ascii="仿宋_GB2312" w:hAnsi="仿宋" w:eastAsia="仿宋_GB2312"/>
          <w:sz w:val="28"/>
          <w:szCs w:val="28"/>
          <w:lang w:eastAsia="zh-CN"/>
        </w:rPr>
        <w:t>授权代表：                       授权代表：</w:t>
      </w:r>
    </w:p>
    <w:p>
      <w:pPr>
        <w:adjustRightInd w:val="0"/>
        <w:snapToGrid w:val="0"/>
        <w:spacing w:line="560" w:lineRule="exact"/>
        <w:rPr>
          <w:rFonts w:hint="eastAsia" w:ascii="仿宋_GB2312" w:hAnsi="仿宋" w:eastAsia="仿宋_GB2312"/>
          <w:b/>
          <w:sz w:val="28"/>
          <w:szCs w:val="28"/>
          <w:lang w:eastAsia="zh-CN"/>
        </w:rPr>
      </w:pPr>
      <w:r>
        <w:rPr>
          <w:rFonts w:hint="eastAsia" w:ascii="仿宋_GB2312" w:hAnsi="仿宋" w:eastAsia="仿宋_GB2312"/>
          <w:sz w:val="28"/>
          <w:szCs w:val="28"/>
          <w:lang w:eastAsia="zh-CN"/>
        </w:rPr>
        <w:t xml:space="preserve">签字日期：                       签字日期： </w:t>
      </w:r>
    </w:p>
    <w:p>
      <w:pPr>
        <w:adjustRightInd w:val="0"/>
        <w:snapToGrid w:val="0"/>
        <w:spacing w:line="560" w:lineRule="exact"/>
        <w:ind w:firstLine="560" w:firstLineChars="200"/>
        <w:rPr>
          <w:rFonts w:hint="eastAsia" w:ascii="仿宋_GB2312" w:hAnsi="仿宋" w:eastAsia="仿宋_GB2312"/>
          <w:b/>
          <w:sz w:val="28"/>
          <w:szCs w:val="28"/>
          <w:lang w:eastAsia="zh-CN"/>
        </w:rPr>
      </w:pPr>
      <w:r>
        <w:rPr>
          <w:rFonts w:hint="eastAsia" w:ascii="仿宋_GB2312" w:hAnsi="仿宋" w:eastAsia="仿宋_GB2312"/>
          <w:sz w:val="28"/>
          <w:szCs w:val="28"/>
          <w:lang w:eastAsia="zh-CN"/>
        </w:rPr>
        <w:t>年  月  日                      年  月  日</w:t>
      </w:r>
    </w:p>
    <w:p>
      <w:pPr>
        <w:spacing w:line="360" w:lineRule="auto"/>
        <w:ind w:firstLine="960" w:firstLineChars="400"/>
        <w:rPr>
          <w:rFonts w:hint="eastAsia" w:ascii="仿宋_GB2312" w:eastAsia="仿宋_GB2312"/>
          <w:sz w:val="24"/>
        </w:rPr>
      </w:pPr>
    </w:p>
    <w:p>
      <w:pPr>
        <w:spacing w:line="360" w:lineRule="auto"/>
        <w:rPr>
          <w:rFonts w:hint="eastAsia" w:ascii="仿宋_GB2312" w:eastAsia="仿宋_GB2312"/>
          <w:b/>
          <w:bCs/>
          <w:sz w:val="24"/>
          <w:lang w:val="en-US" w:eastAsia="zh-CN"/>
        </w:rPr>
      </w:pPr>
      <w:r>
        <w:rPr>
          <w:rFonts w:hint="eastAsia" w:ascii="仿宋_GB2312" w:eastAsia="仿宋_GB2312"/>
          <w:sz w:val="24"/>
          <w:lang w:val="en-US" w:eastAsia="zh-CN"/>
        </w:rPr>
        <w:t>附件三：</w:t>
      </w:r>
    </w:p>
    <w:p>
      <w:pPr>
        <w:spacing w:line="360" w:lineRule="auto"/>
        <w:jc w:val="center"/>
        <w:rPr>
          <w:rFonts w:hint="eastAsia" w:ascii="仿宋_GB2312" w:eastAsia="仿宋_GB2312"/>
          <w:b/>
          <w:bCs/>
          <w:sz w:val="24"/>
          <w:lang w:val="en-US" w:eastAsia="zh-CN"/>
        </w:rPr>
      </w:pPr>
      <w:r>
        <w:rPr>
          <w:rFonts w:hint="eastAsia" w:ascii="仿宋_GB2312" w:eastAsia="仿宋_GB2312"/>
          <w:b/>
          <w:bCs/>
          <w:sz w:val="24"/>
          <w:lang w:val="en-US" w:eastAsia="zh-CN"/>
        </w:rPr>
        <w:t>杭州萧山国际机场航空物流有限公司</w:t>
      </w:r>
    </w:p>
    <w:p>
      <w:pPr>
        <w:spacing w:line="360" w:lineRule="auto"/>
        <w:jc w:val="center"/>
        <w:rPr>
          <w:rFonts w:hint="eastAsia" w:ascii="仿宋_GB2312" w:eastAsia="仿宋_GB2312"/>
          <w:b/>
          <w:bCs/>
          <w:sz w:val="24"/>
          <w:lang w:val="en-US" w:eastAsia="zh-CN"/>
        </w:rPr>
      </w:pPr>
      <w:r>
        <w:rPr>
          <w:rFonts w:hint="eastAsia" w:ascii="仿宋_GB2312" w:eastAsia="仿宋_GB2312"/>
          <w:b/>
          <w:bCs/>
          <w:sz w:val="24"/>
          <w:lang w:val="en-US" w:eastAsia="zh-CN"/>
        </w:rPr>
        <w:t>2020年办公设备采购项目（一）需求单</w:t>
      </w:r>
    </w:p>
    <w:tbl>
      <w:tblPr>
        <w:tblStyle w:val="12"/>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2175"/>
        <w:gridCol w:w="2865"/>
        <w:gridCol w:w="1121"/>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序号</w:t>
            </w:r>
          </w:p>
        </w:tc>
        <w:tc>
          <w:tcPr>
            <w:tcW w:w="217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设备名称</w:t>
            </w:r>
          </w:p>
        </w:tc>
        <w:tc>
          <w:tcPr>
            <w:tcW w:w="286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型号、规格</w:t>
            </w:r>
          </w:p>
        </w:tc>
        <w:tc>
          <w:tcPr>
            <w:tcW w:w="1121"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数量</w:t>
            </w:r>
          </w:p>
        </w:tc>
        <w:tc>
          <w:tcPr>
            <w:tcW w:w="1706"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keepNext w:val="0"/>
              <w:keepLines w:val="0"/>
              <w:suppressLineNumbers w:val="0"/>
              <w:spacing w:before="0" w:beforeAutospacing="0" w:after="0" w:afterAutospacing="0" w:line="360" w:lineRule="auto"/>
              <w:ind w:left="0" w:right="0"/>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1</w:t>
            </w:r>
          </w:p>
        </w:tc>
        <w:tc>
          <w:tcPr>
            <w:tcW w:w="217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数字签名屏</w:t>
            </w:r>
          </w:p>
        </w:tc>
        <w:tc>
          <w:tcPr>
            <w:tcW w:w="286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捷宇科技数字签名屏M11</w:t>
            </w:r>
          </w:p>
        </w:tc>
        <w:tc>
          <w:tcPr>
            <w:tcW w:w="1121"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4</w:t>
            </w:r>
          </w:p>
        </w:tc>
        <w:tc>
          <w:tcPr>
            <w:tcW w:w="1706"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只需签名功能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keepNext w:val="0"/>
              <w:keepLines w:val="0"/>
              <w:suppressLineNumbers w:val="0"/>
              <w:spacing w:before="0" w:beforeAutospacing="0" w:after="0" w:afterAutospacing="0" w:line="360" w:lineRule="auto"/>
              <w:ind w:left="0" w:right="0"/>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2</w:t>
            </w:r>
          </w:p>
        </w:tc>
        <w:tc>
          <w:tcPr>
            <w:tcW w:w="217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激光彩色一体机</w:t>
            </w:r>
          </w:p>
        </w:tc>
        <w:tc>
          <w:tcPr>
            <w:tcW w:w="286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佳能MF643CDW</w:t>
            </w:r>
          </w:p>
        </w:tc>
        <w:tc>
          <w:tcPr>
            <w:tcW w:w="1121"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1</w:t>
            </w:r>
          </w:p>
        </w:tc>
        <w:tc>
          <w:tcPr>
            <w:tcW w:w="170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带原装彩色硒鼓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keepNext w:val="0"/>
              <w:keepLines w:val="0"/>
              <w:suppressLineNumbers w:val="0"/>
              <w:spacing w:before="0" w:beforeAutospacing="0" w:after="0" w:afterAutospacing="0" w:line="360" w:lineRule="auto"/>
              <w:ind w:left="0" w:right="0"/>
              <w:jc w:val="center"/>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3</w:t>
            </w:r>
          </w:p>
        </w:tc>
        <w:tc>
          <w:tcPr>
            <w:tcW w:w="217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激光打印机</w:t>
            </w:r>
          </w:p>
        </w:tc>
        <w:tc>
          <w:tcPr>
            <w:tcW w:w="286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惠普P1108</w:t>
            </w:r>
          </w:p>
        </w:tc>
        <w:tc>
          <w:tcPr>
            <w:tcW w:w="1121"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2</w:t>
            </w:r>
          </w:p>
        </w:tc>
        <w:tc>
          <w:tcPr>
            <w:tcW w:w="1706"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r>
              <w:rPr>
                <w:rFonts w:hint="eastAsia" w:ascii="仿宋_GB2312" w:eastAsia="仿宋_GB2312"/>
                <w:sz w:val="24"/>
                <w:vertAlign w:val="baseline"/>
                <w:lang w:val="en-US" w:eastAsia="zh-CN"/>
              </w:rPr>
              <w:t>带原装硒鼓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9"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217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2865"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1121"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c>
          <w:tcPr>
            <w:tcW w:w="1706" w:type="dxa"/>
          </w:tcPr>
          <w:p>
            <w:pPr>
              <w:keepNext w:val="0"/>
              <w:keepLines w:val="0"/>
              <w:suppressLineNumbers w:val="0"/>
              <w:spacing w:before="0" w:beforeAutospacing="0" w:after="0" w:afterAutospacing="0" w:line="360" w:lineRule="auto"/>
              <w:ind w:left="0" w:right="0"/>
              <w:jc w:val="both"/>
              <w:rPr>
                <w:rFonts w:hint="default" w:ascii="仿宋_GB2312" w:eastAsia="仿宋_GB2312"/>
                <w:sz w:val="24"/>
                <w:vertAlign w:val="baseline"/>
                <w:lang w:val="en-US" w:eastAsia="zh-CN"/>
              </w:rPr>
            </w:pPr>
          </w:p>
        </w:tc>
      </w:tr>
    </w:tbl>
    <w:p>
      <w:pPr>
        <w:spacing w:line="360" w:lineRule="auto"/>
        <w:jc w:val="both"/>
        <w:rPr>
          <w:rFonts w:hint="default" w:ascii="仿宋_GB2312" w:eastAsia="仿宋_GB2312"/>
          <w:sz w:val="24"/>
          <w:lang w:val="en-US" w:eastAsia="zh-CN"/>
        </w:rPr>
      </w:pPr>
      <w:r>
        <w:rPr>
          <w:rFonts w:hint="eastAsia" w:ascii="仿宋_GB2312" w:eastAsia="仿宋_GB2312"/>
          <w:sz w:val="24"/>
          <w:lang w:val="en-US" w:eastAsia="zh-CN"/>
        </w:rPr>
        <w:t>注：需提供增值税专用发票。</w:t>
      </w:r>
    </w:p>
    <w:sectPr>
      <w:headerReference r:id="rId3" w:type="default"/>
      <w:footerReference r:id="rId4" w:type="default"/>
      <w:pgSz w:w="11906" w:h="16838"/>
      <w:pgMar w:top="1440" w:right="1800" w:bottom="1440" w:left="1800" w:header="708" w:footer="708" w:gutter="0"/>
      <w:pgBorders>
        <w:top w:val="none" w:color="auto" w:sz="0" w:space="0"/>
        <w:left w:val="none" w:color="auto" w:sz="0" w:space="0"/>
        <w:bottom w:val="none" w:color="auto" w:sz="0" w:space="0"/>
        <w:right w:val="none" w:color="auto"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C21735"/>
    <w:multiLevelType w:val="singleLevel"/>
    <w:tmpl w:val="8FC21735"/>
    <w:lvl w:ilvl="0" w:tentative="0">
      <w:start w:val="11"/>
      <w:numFmt w:val="chineseCounting"/>
      <w:suff w:val="nothing"/>
      <w:lvlText w:val="%1、"/>
      <w:lvlJc w:val="left"/>
      <w:rPr>
        <w:rFonts w:hint="eastAsia"/>
      </w:rPr>
    </w:lvl>
  </w:abstractNum>
  <w:abstractNum w:abstractNumId="1">
    <w:nsid w:val="9F33E6FC"/>
    <w:multiLevelType w:val="singleLevel"/>
    <w:tmpl w:val="9F33E6FC"/>
    <w:lvl w:ilvl="0" w:tentative="0">
      <w:start w:val="2"/>
      <w:numFmt w:val="chineseCounting"/>
      <w:suff w:val="nothing"/>
      <w:lvlText w:val="%1、"/>
      <w:lvlJc w:val="left"/>
      <w:rPr>
        <w:rFonts w:hint="eastAsia"/>
      </w:rPr>
    </w:lvl>
  </w:abstractNum>
  <w:abstractNum w:abstractNumId="2">
    <w:nsid w:val="63707DE2"/>
    <w:multiLevelType w:val="singleLevel"/>
    <w:tmpl w:val="63707DE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7B333EA"/>
    <w:rsid w:val="0885787F"/>
    <w:rsid w:val="08A86924"/>
    <w:rsid w:val="09F014FB"/>
    <w:rsid w:val="0BD84F05"/>
    <w:rsid w:val="0D973175"/>
    <w:rsid w:val="0DBE5CDC"/>
    <w:rsid w:val="153109EC"/>
    <w:rsid w:val="15713F7B"/>
    <w:rsid w:val="16B850C2"/>
    <w:rsid w:val="17194297"/>
    <w:rsid w:val="19666B6F"/>
    <w:rsid w:val="1A6A2EE7"/>
    <w:rsid w:val="1C4C06F7"/>
    <w:rsid w:val="1D0D10CE"/>
    <w:rsid w:val="1D2B645A"/>
    <w:rsid w:val="1E591619"/>
    <w:rsid w:val="20735E7F"/>
    <w:rsid w:val="20E10C20"/>
    <w:rsid w:val="218E5968"/>
    <w:rsid w:val="24970EBB"/>
    <w:rsid w:val="29EC59D1"/>
    <w:rsid w:val="2D085192"/>
    <w:rsid w:val="2DA37AC0"/>
    <w:rsid w:val="2E4E6DE1"/>
    <w:rsid w:val="2FB7323A"/>
    <w:rsid w:val="2FF017E3"/>
    <w:rsid w:val="320A0844"/>
    <w:rsid w:val="33B23D89"/>
    <w:rsid w:val="33F3629E"/>
    <w:rsid w:val="367E260B"/>
    <w:rsid w:val="373500E6"/>
    <w:rsid w:val="38660FBC"/>
    <w:rsid w:val="393E3B45"/>
    <w:rsid w:val="3E490FDD"/>
    <w:rsid w:val="3F297248"/>
    <w:rsid w:val="3F3305AA"/>
    <w:rsid w:val="3F400955"/>
    <w:rsid w:val="41177C8B"/>
    <w:rsid w:val="41463021"/>
    <w:rsid w:val="431443C6"/>
    <w:rsid w:val="447339FC"/>
    <w:rsid w:val="4B4B7CE3"/>
    <w:rsid w:val="4EE01FB7"/>
    <w:rsid w:val="4EE16765"/>
    <w:rsid w:val="4F4928EE"/>
    <w:rsid w:val="511571DC"/>
    <w:rsid w:val="51FB464A"/>
    <w:rsid w:val="52402607"/>
    <w:rsid w:val="53B40E56"/>
    <w:rsid w:val="55312168"/>
    <w:rsid w:val="562C244A"/>
    <w:rsid w:val="570B36D3"/>
    <w:rsid w:val="58C03B3B"/>
    <w:rsid w:val="58F14EBC"/>
    <w:rsid w:val="59536431"/>
    <w:rsid w:val="5E4D6E63"/>
    <w:rsid w:val="5E7D52FF"/>
    <w:rsid w:val="602B0441"/>
    <w:rsid w:val="624845BF"/>
    <w:rsid w:val="62520E83"/>
    <w:rsid w:val="62955F1A"/>
    <w:rsid w:val="64166C66"/>
    <w:rsid w:val="653F204D"/>
    <w:rsid w:val="666D4E46"/>
    <w:rsid w:val="66CB6D32"/>
    <w:rsid w:val="6951581B"/>
    <w:rsid w:val="6AD05716"/>
    <w:rsid w:val="6C2415CD"/>
    <w:rsid w:val="6E30757E"/>
    <w:rsid w:val="6E3E56BC"/>
    <w:rsid w:val="72124BA0"/>
    <w:rsid w:val="76B552FD"/>
    <w:rsid w:val="775E5A6A"/>
    <w:rsid w:val="78B0709E"/>
    <w:rsid w:val="79201CDF"/>
    <w:rsid w:val="7B2C6F37"/>
    <w:rsid w:val="7D8C3CF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3"/>
    <w:unhideWhenUsed/>
    <w:qFormat/>
    <w:uiPriority w:val="0"/>
    <w:pPr>
      <w:tabs>
        <w:tab w:val="center" w:pos="4153"/>
        <w:tab w:val="right" w:pos="8306"/>
      </w:tabs>
      <w:snapToGrid w:val="0"/>
      <w:jc w:val="left"/>
    </w:pPr>
    <w:rPr>
      <w:sz w:val="18"/>
      <w:szCs w:val="18"/>
    </w:rPr>
  </w:style>
  <w:style w:type="paragraph" w:styleId="4">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character" w:styleId="8">
    <w:name w:val="page number"/>
    <w:basedOn w:val="7"/>
    <w:unhideWhenUsed/>
    <w:qFormat/>
    <w:uiPriority w:val="99"/>
  </w:style>
  <w:style w:type="character" w:styleId="9">
    <w:name w:val="FollowedHyperlink"/>
    <w:basedOn w:val="7"/>
    <w:unhideWhenUsed/>
    <w:qFormat/>
    <w:uiPriority w:val="99"/>
    <w:rPr>
      <w:color w:val="414141"/>
      <w:u w:val="none"/>
    </w:rPr>
  </w:style>
  <w:style w:type="character" w:styleId="10">
    <w:name w:val="Hyperlink"/>
    <w:basedOn w:val="7"/>
    <w:unhideWhenUsed/>
    <w:qFormat/>
    <w:uiPriority w:val="99"/>
    <w:rPr>
      <w:color w:val="333333"/>
      <w:u w:val="none"/>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脚 Char"/>
    <w:basedOn w:val="7"/>
    <w:link w:val="3"/>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7"/>
    <w:link w:val="4"/>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7"/>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over"/>
    <w:basedOn w:val="7"/>
    <w:qFormat/>
    <w:uiPriority w:val="0"/>
    <w:rPr>
      <w:shd w:val="clear" w:fill="3F82BE"/>
    </w:rPr>
  </w:style>
  <w:style w:type="character" w:customStyle="1" w:styleId="21">
    <w:name w:val="dijitarrowbuttoninner"/>
    <w:basedOn w:val="7"/>
    <w:qFormat/>
    <w:uiPriority w:val="0"/>
    <w:rPr>
      <w:vanish/>
    </w:rPr>
  </w:style>
  <w:style w:type="character" w:customStyle="1" w:styleId="22">
    <w:name w:val="hover16"/>
    <w:basedOn w:val="7"/>
    <w:qFormat/>
    <w:uiPriority w:val="0"/>
    <w:rPr>
      <w:color w:val="FF6600"/>
      <w:bdr w:val="single" w:color="DDDDDD" w:sz="6" w:space="0"/>
      <w:shd w:val="clear" w:fill="FFFFFF"/>
    </w:rPr>
  </w:style>
  <w:style w:type="character" w:customStyle="1" w:styleId="23">
    <w:name w:val="before"/>
    <w:basedOn w:val="7"/>
    <w:qFormat/>
    <w:uiPriority w:val="0"/>
  </w:style>
  <w:style w:type="character" w:customStyle="1" w:styleId="24">
    <w:name w:val="selallcontain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0</TotalTime>
  <ScaleCrop>false</ScaleCrop>
  <LinksUpToDate>false</LinksUpToDate>
  <CharactersWithSpaces>5879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贾思勰</cp:lastModifiedBy>
  <dcterms:modified xsi:type="dcterms:W3CDTF">2020-04-07T09:53:34Z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